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w:t>
                  </w:r>
                  <w:proofErr w:type="spellStart"/>
                  <w:r w:rsidRPr="00A227FC">
                    <w:rPr>
                      <w:b/>
                    </w:rPr>
                    <w:t>И.о</w:t>
                  </w:r>
                  <w:proofErr w:type="spellEnd"/>
                  <w:r w:rsidRPr="00A227FC">
                    <w:rPr>
                      <w:b/>
                    </w:rPr>
                    <w:t>.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5D21893B" w:rsidR="008E46B7" w:rsidRPr="00CB6836" w:rsidRDefault="00A227FC" w:rsidP="00A227FC">
                  <w:pPr>
                    <w:autoSpaceDE w:val="0"/>
                    <w:autoSpaceDN w:val="0"/>
                    <w:adjustRightInd w:val="0"/>
                    <w:jc w:val="both"/>
                  </w:pPr>
                  <w:r w:rsidRPr="00A227FC">
                    <w:rPr>
                      <w:b/>
                    </w:rPr>
                    <w:t>«</w:t>
                  </w:r>
                  <w:r w:rsidR="00451D35">
                    <w:rPr>
                      <w:b/>
                    </w:rPr>
                    <w:t>2</w:t>
                  </w:r>
                  <w:r w:rsidR="00DD3889">
                    <w:rPr>
                      <w:b/>
                    </w:rPr>
                    <w:t>6</w:t>
                  </w:r>
                  <w:r w:rsidRPr="00A227FC">
                    <w:rPr>
                      <w:b/>
                    </w:rPr>
                    <w:t xml:space="preserve">» </w:t>
                  </w:r>
                  <w:r w:rsidR="007F2F04">
                    <w:rPr>
                      <w:b/>
                    </w:rPr>
                    <w:t>февраля</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2E8B89C0" w14:textId="726AEA35" w:rsidR="008D7CC6" w:rsidRPr="003F3241" w:rsidRDefault="0018788C" w:rsidP="008D7CC6">
      <w:pPr>
        <w:jc w:val="both"/>
        <w:rPr>
          <w:b/>
          <w:sz w:val="28"/>
          <w:szCs w:val="28"/>
        </w:rPr>
      </w:pPr>
      <w:r w:rsidRPr="0018788C">
        <w:rPr>
          <w:b/>
          <w:sz w:val="28"/>
          <w:szCs w:val="28"/>
        </w:rPr>
        <w:t>Объект:</w:t>
      </w:r>
      <w:r w:rsidR="0041519B">
        <w:rPr>
          <w:b/>
          <w:sz w:val="28"/>
          <w:szCs w:val="28"/>
        </w:rPr>
        <w:t xml:space="preserve"> </w:t>
      </w:r>
      <w:bookmarkStart w:id="0" w:name="_Hlk158029573"/>
      <w:bookmarkStart w:id="1" w:name="_Hlk157682814"/>
      <w:r w:rsidR="00341A10" w:rsidRPr="00341A10">
        <w:rPr>
          <w:b/>
          <w:sz w:val="28"/>
          <w:szCs w:val="28"/>
        </w:rPr>
        <w:t xml:space="preserve">Нежилое помещение № </w:t>
      </w:r>
      <w:r w:rsidR="00451D35">
        <w:rPr>
          <w:b/>
          <w:sz w:val="28"/>
          <w:szCs w:val="28"/>
        </w:rPr>
        <w:t>77</w:t>
      </w:r>
      <w:r w:rsidR="00341A10" w:rsidRPr="00341A10">
        <w:rPr>
          <w:b/>
          <w:sz w:val="28"/>
          <w:szCs w:val="28"/>
        </w:rPr>
        <w:t xml:space="preserve"> на втором этаже, литера А, общей площадью 2</w:t>
      </w:r>
      <w:r w:rsidR="00451D35">
        <w:rPr>
          <w:b/>
          <w:sz w:val="28"/>
          <w:szCs w:val="28"/>
        </w:rPr>
        <w:t>2</w:t>
      </w:r>
      <w:r w:rsidR="00341A10" w:rsidRPr="00341A10">
        <w:rPr>
          <w:b/>
          <w:sz w:val="28"/>
          <w:szCs w:val="28"/>
        </w:rPr>
        <w:t>,</w:t>
      </w:r>
      <w:r w:rsidR="00451D35">
        <w:rPr>
          <w:b/>
          <w:sz w:val="28"/>
          <w:szCs w:val="28"/>
        </w:rPr>
        <w:t>6</w:t>
      </w:r>
      <w:r w:rsidR="00341A10" w:rsidRPr="00341A10">
        <w:rPr>
          <w:b/>
          <w:sz w:val="28"/>
          <w:szCs w:val="28"/>
        </w:rPr>
        <w:t xml:space="preserve"> </w:t>
      </w:r>
      <w:proofErr w:type="spellStart"/>
      <w:r w:rsidR="00341A10" w:rsidRPr="00341A10">
        <w:rPr>
          <w:b/>
          <w:sz w:val="28"/>
          <w:szCs w:val="28"/>
        </w:rPr>
        <w:t>кв.м</w:t>
      </w:r>
      <w:proofErr w:type="spellEnd"/>
      <w:r w:rsidR="00341A10" w:rsidRPr="00341A10">
        <w:rPr>
          <w:b/>
          <w:sz w:val="28"/>
          <w:szCs w:val="28"/>
        </w:rPr>
        <w:t>., расположенное по адресу: РБ, г. Уфа, ул. Р. Зорге, д. 9/3</w:t>
      </w:r>
      <w:r w:rsidR="005032E3" w:rsidRPr="005032E3">
        <w:rPr>
          <w:b/>
          <w:sz w:val="28"/>
          <w:szCs w:val="28"/>
        </w:rPr>
        <w:t>.</w:t>
      </w:r>
    </w:p>
    <w:bookmarkEnd w:id="0"/>
    <w:bookmarkEnd w:id="1"/>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lastRenderedPageBreak/>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 xml:space="preserve">Контактное лицо: </w:t>
      </w:r>
      <w:proofErr w:type="spellStart"/>
      <w:r w:rsidRPr="00C67D04">
        <w:rPr>
          <w:spacing w:val="-4"/>
        </w:rPr>
        <w:t>Ахмадинурова</w:t>
      </w:r>
      <w:proofErr w:type="spellEnd"/>
      <w:r w:rsidRPr="00C67D04">
        <w:rPr>
          <w:spacing w:val="-4"/>
        </w:rPr>
        <w:t xml:space="preserve"> Эльза </w:t>
      </w:r>
      <w:proofErr w:type="spellStart"/>
      <w:r w:rsidRPr="00C67D04">
        <w:rPr>
          <w:spacing w:val="-4"/>
        </w:rPr>
        <w:t>Салаватовна</w:t>
      </w:r>
      <w:proofErr w:type="spellEnd"/>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proofErr w:type="gramStart"/>
      <w:r w:rsidR="00874883">
        <w:rPr>
          <w:bCs/>
          <w:color w:val="000000"/>
        </w:rPr>
        <w:t xml:space="preserve">аукциона </w:t>
      </w:r>
      <w:r w:rsidRPr="00C35430">
        <w:rPr>
          <w:bCs/>
          <w:color w:val="000000"/>
        </w:rPr>
        <w:t xml:space="preserve"> осуществляется</w:t>
      </w:r>
      <w:proofErr w:type="gramEnd"/>
      <w:r w:rsidRPr="00C35430">
        <w:rPr>
          <w:bCs/>
          <w:color w:val="000000"/>
        </w:rPr>
        <w:t xml:space="preserve">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669A5F85"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 </w:t>
      </w:r>
      <w:r w:rsidR="00C60AAB">
        <w:t>647-</w:t>
      </w:r>
      <w:proofErr w:type="gramStart"/>
      <w:r w:rsidR="00C60AAB">
        <w:t>23</w:t>
      </w:r>
      <w:r>
        <w:t xml:space="preserve">  рыночной</w:t>
      </w:r>
      <w:proofErr w:type="gramEnd"/>
      <w:r>
        <w:t xml:space="preserve"> стоимости права временного владения и пользования на условиях аренды объектами недвижимости от </w:t>
      </w:r>
      <w:r w:rsidR="00C60AAB">
        <w:t>07</w:t>
      </w:r>
      <w:r>
        <w:t>.</w:t>
      </w:r>
      <w:r w:rsidR="00C60AAB">
        <w:t>12.</w:t>
      </w:r>
      <w:r>
        <w:t>2023 г.</w:t>
      </w:r>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proofErr w:type="spellStart"/>
      <w:r>
        <w:rPr>
          <w:lang w:val="en-US"/>
        </w:rPr>
        <w:t>rbuaz</w:t>
      </w:r>
      <w:proofErr w:type="spellEnd"/>
      <w:r w:rsidRPr="004658D2">
        <w:t>.</w:t>
      </w:r>
      <w:proofErr w:type="spellStart"/>
      <w:r>
        <w:rPr>
          <w:lang w:val="en-US"/>
        </w:rPr>
        <w:t>ru</w:t>
      </w:r>
      <w:proofErr w:type="spellEnd"/>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a"/>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76593B66" w14:textId="43B241DA" w:rsidR="00874883" w:rsidRDefault="00874883" w:rsidP="00874883">
      <w:pPr>
        <w:ind w:firstLine="709"/>
        <w:jc w:val="both"/>
      </w:pPr>
      <w:r>
        <w:lastRenderedPageBreak/>
        <w:t>Начало приема/подачи заявок на участие в аукционе – «</w:t>
      </w:r>
      <w:r w:rsidR="00451D35">
        <w:t>2</w:t>
      </w:r>
      <w:r w:rsidR="00DD3889">
        <w:t>7</w:t>
      </w:r>
      <w:r>
        <w:t xml:space="preserve">» </w:t>
      </w:r>
      <w:r w:rsidR="00471EE6">
        <w:t>февраля</w:t>
      </w:r>
      <w:r>
        <w:t xml:space="preserve"> 202</w:t>
      </w:r>
      <w:r w:rsidR="00471EE6">
        <w:t>4</w:t>
      </w:r>
      <w:r>
        <w:t xml:space="preserve"> г. </w:t>
      </w:r>
    </w:p>
    <w:p w14:paraId="5848B350" w14:textId="77777777" w:rsidR="00874883" w:rsidRDefault="00874883" w:rsidP="00874883">
      <w:pPr>
        <w:ind w:firstLine="709"/>
        <w:jc w:val="both"/>
      </w:pPr>
      <w:r>
        <w:t>Место, дата и время окончания срока приема/подачи заявок:</w:t>
      </w:r>
    </w:p>
    <w:p w14:paraId="7813D641" w14:textId="7A397C9B" w:rsidR="00874883" w:rsidRDefault="00874883" w:rsidP="00874883">
      <w:pPr>
        <w:jc w:val="both"/>
      </w:pPr>
      <w:r>
        <w:t>Электронная площадка АО «Сбербанк-АСТ», на сайте https://www.sberbank-ast.ru/ – «</w:t>
      </w:r>
      <w:r w:rsidR="00451D35">
        <w:t>1</w:t>
      </w:r>
      <w:r w:rsidR="00DD3889">
        <w:t>9</w:t>
      </w:r>
      <w:r>
        <w:t xml:space="preserve">» </w:t>
      </w:r>
      <w:r w:rsidR="00C60AAB">
        <w:t>марта</w:t>
      </w:r>
      <w:r>
        <w:t xml:space="preserve"> 202</w:t>
      </w:r>
      <w:r w:rsidR="00DA2178">
        <w:t>4</w:t>
      </w:r>
      <w:r>
        <w:t xml:space="preserve"> г. в </w:t>
      </w:r>
      <w:r w:rsidR="0041519B">
        <w:t>18</w:t>
      </w:r>
      <w:r>
        <w:t>:00 (время московское).</w:t>
      </w:r>
    </w:p>
    <w:p w14:paraId="2C0F85C8" w14:textId="23728243" w:rsidR="00874883" w:rsidRDefault="00874883" w:rsidP="00874883">
      <w:pPr>
        <w:ind w:firstLine="709"/>
        <w:jc w:val="both"/>
      </w:pPr>
      <w:r>
        <w:t>Дата и время окончания рассмотрения заявок – «</w:t>
      </w:r>
      <w:r w:rsidR="00DD3889">
        <w:t>20</w:t>
      </w:r>
      <w:r>
        <w:t xml:space="preserve">» </w:t>
      </w:r>
      <w:r w:rsidR="00C60AAB">
        <w:t xml:space="preserve">марта </w:t>
      </w:r>
      <w:r>
        <w:t>202</w:t>
      </w:r>
      <w:r w:rsidR="00DA2178">
        <w:t>4</w:t>
      </w:r>
      <w:r>
        <w:t xml:space="preserve"> г. </w:t>
      </w:r>
    </w:p>
    <w:p w14:paraId="6A8C2165" w14:textId="0E39D0F5" w:rsidR="00874883" w:rsidRDefault="00874883" w:rsidP="00874883">
      <w:pPr>
        <w:ind w:firstLine="709"/>
        <w:jc w:val="both"/>
      </w:pPr>
      <w:r>
        <w:t>Место, дата и время проведения аукциона: Электронная площадка АО «Сбербанк-АСТ», на сайте https://www.sberbank-ast.ru/ - «</w:t>
      </w:r>
      <w:r w:rsidR="00DD3889">
        <w:t>21</w:t>
      </w:r>
      <w:r>
        <w:t xml:space="preserve">» </w:t>
      </w:r>
      <w:r w:rsidR="00C60AAB">
        <w:t>марта</w:t>
      </w:r>
      <w:r>
        <w:t xml:space="preserve"> 202</w:t>
      </w:r>
      <w:r w:rsidR="00DA2178">
        <w:t>4</w:t>
      </w:r>
      <w:r>
        <w:t xml:space="preserve"> г. в 09:00 (время московское).</w:t>
      </w:r>
    </w:p>
    <w:p w14:paraId="1CEA146F" w14:textId="5D52A061" w:rsidR="00874883" w:rsidRDefault="00874883" w:rsidP="00874883">
      <w:pPr>
        <w:ind w:firstLine="709"/>
        <w:jc w:val="both"/>
      </w:pPr>
      <w:r>
        <w:t>Подведение итогов аукциона – «</w:t>
      </w:r>
      <w:r w:rsidR="00451D35">
        <w:t>2</w:t>
      </w:r>
      <w:r w:rsidR="00DD3889">
        <w:t>2</w:t>
      </w:r>
      <w:r>
        <w:t xml:space="preserve">» </w:t>
      </w:r>
      <w:r w:rsidR="00C60AAB">
        <w:t>марта</w:t>
      </w:r>
      <w:r>
        <w:t xml:space="preserve"> 202</w:t>
      </w:r>
      <w:r w:rsidR="00DA2178">
        <w:t>4</w:t>
      </w:r>
      <w:r>
        <w:t xml:space="preserve"> г. на электронной площадке АО «Сбербанк-АСТ», на сайте https://www.sberbank-ast.ru/</w:t>
      </w:r>
    </w:p>
    <w:p w14:paraId="5B1E99A6" w14:textId="2B07C430" w:rsidR="00874883" w:rsidRDefault="00874883" w:rsidP="00874883">
      <w:pPr>
        <w:ind w:firstLine="709"/>
        <w:jc w:val="both"/>
      </w:pPr>
      <w:r>
        <w:t xml:space="preserve">Срок отказа от проведения торгов - </w:t>
      </w:r>
      <w:r w:rsidR="0041519B" w:rsidRPr="0041519B">
        <w:t>не позднее чем за пять дней до даты окончания срока подачи заявок на участие в аукционе</w:t>
      </w:r>
      <w:r w:rsidR="0041519B">
        <w:t xml:space="preserve">, </w:t>
      </w:r>
      <w:r>
        <w:t>до «</w:t>
      </w:r>
      <w:r w:rsidR="00451D35">
        <w:t>1</w:t>
      </w:r>
      <w:r w:rsidR="00DD3889">
        <w:t>3</w:t>
      </w:r>
      <w:r>
        <w:t xml:space="preserve">» </w:t>
      </w:r>
      <w:r w:rsidR="00451D35">
        <w:t>марта</w:t>
      </w:r>
      <w:r>
        <w:t xml:space="preserve"> 202</w:t>
      </w:r>
      <w:r w:rsidR="00DA2178">
        <w:t>4</w:t>
      </w:r>
      <w:r>
        <w:t xml:space="preserve"> г.</w:t>
      </w:r>
    </w:p>
    <w:p w14:paraId="5CCDD40C" w14:textId="77777777" w:rsidR="00874883" w:rsidRDefault="00874883" w:rsidP="00874883">
      <w:pPr>
        <w:ind w:firstLine="709"/>
        <w:jc w:val="both"/>
      </w:pPr>
    </w:p>
    <w:p w14:paraId="5F4CC432" w14:textId="5BDDB10B" w:rsidR="00874883" w:rsidRPr="006E3433" w:rsidRDefault="006E3433" w:rsidP="00451D35">
      <w:pPr>
        <w:jc w:val="both"/>
        <w:rPr>
          <w:b/>
        </w:rPr>
      </w:pPr>
      <w:r>
        <w:t xml:space="preserve">            </w:t>
      </w:r>
      <w:r w:rsidR="00874883" w:rsidRPr="006E3433">
        <w:t>Предмет договора</w:t>
      </w:r>
      <w:r w:rsidR="008D7CC6">
        <w:t>:</w:t>
      </w:r>
      <w:r w:rsidR="00C60AAB" w:rsidRPr="00C60AAB">
        <w:t xml:space="preserve"> </w:t>
      </w:r>
      <w:r w:rsidR="00451D35" w:rsidRPr="0090273D">
        <w:rPr>
          <w:b/>
        </w:rPr>
        <w:t xml:space="preserve">Нежилое помещение № 77 на втором этаже, литера А, площадью 22,6 </w:t>
      </w:r>
      <w:proofErr w:type="spellStart"/>
      <w:r w:rsidR="00451D35" w:rsidRPr="0090273D">
        <w:rPr>
          <w:b/>
        </w:rPr>
        <w:t>кв.м</w:t>
      </w:r>
      <w:proofErr w:type="spellEnd"/>
      <w:r w:rsidR="00451D35" w:rsidRPr="0090273D">
        <w:rPr>
          <w:b/>
        </w:rPr>
        <w:t>., расположенное по адресу: РБ, г. Уфа, ул. Р. Зорге, д. 9/3.</w:t>
      </w:r>
      <w:r w:rsidR="00451D35">
        <w:rPr>
          <w:b/>
        </w:rPr>
        <w:t xml:space="preserve"> </w:t>
      </w:r>
      <w:r w:rsidR="005032E3" w:rsidRPr="005032E3">
        <w:rPr>
          <w:b/>
        </w:rPr>
        <w:t xml:space="preserve"> </w:t>
      </w:r>
      <w:r w:rsidR="00874883"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8D7CC6" w:rsidRPr="00C429CD" w14:paraId="4854198F" w14:textId="77777777" w:rsidTr="00AE64BC">
        <w:tc>
          <w:tcPr>
            <w:tcW w:w="2376" w:type="dxa"/>
          </w:tcPr>
          <w:p w14:paraId="31855E2B" w14:textId="77777777" w:rsidR="008D7CC6" w:rsidRPr="00C429CD" w:rsidRDefault="008D7CC6" w:rsidP="008D7CC6">
            <w:pPr>
              <w:pStyle w:val="af"/>
              <w:jc w:val="both"/>
              <w:rPr>
                <w:b/>
                <w:szCs w:val="24"/>
              </w:rPr>
            </w:pPr>
          </w:p>
        </w:tc>
        <w:tc>
          <w:tcPr>
            <w:tcW w:w="4678" w:type="dxa"/>
          </w:tcPr>
          <w:p w14:paraId="647A7129" w14:textId="777FAA34" w:rsidR="008D7CC6" w:rsidRPr="00425302" w:rsidRDefault="008D7CC6" w:rsidP="008D7CC6">
            <w:pPr>
              <w:pStyle w:val="af"/>
              <w:rPr>
                <w:b/>
                <w:szCs w:val="24"/>
              </w:rPr>
            </w:pPr>
            <w:r w:rsidRPr="00425302">
              <w:rPr>
                <w:b/>
                <w:szCs w:val="24"/>
              </w:rPr>
              <w:t xml:space="preserve">ЛОТ № </w:t>
            </w:r>
            <w:r>
              <w:rPr>
                <w:b/>
                <w:szCs w:val="24"/>
              </w:rPr>
              <w:t>1</w:t>
            </w:r>
          </w:p>
        </w:tc>
      </w:tr>
      <w:tr w:rsidR="00341A10" w:rsidRPr="00C429CD" w14:paraId="7E7E48A5" w14:textId="77777777" w:rsidTr="00AE64BC">
        <w:tc>
          <w:tcPr>
            <w:tcW w:w="2376" w:type="dxa"/>
          </w:tcPr>
          <w:p w14:paraId="786F96A8" w14:textId="0C73AD31" w:rsidR="00341A10" w:rsidRPr="004B14C1" w:rsidRDefault="00341A10" w:rsidP="00341A10">
            <w:pPr>
              <w:pStyle w:val="af"/>
              <w:jc w:val="left"/>
              <w:rPr>
                <w:szCs w:val="24"/>
              </w:rPr>
            </w:pPr>
            <w:r w:rsidRPr="003E3BF8">
              <w:t xml:space="preserve">Адрес </w:t>
            </w:r>
          </w:p>
        </w:tc>
        <w:tc>
          <w:tcPr>
            <w:tcW w:w="4678" w:type="dxa"/>
          </w:tcPr>
          <w:p w14:paraId="6BF3AE9A" w14:textId="6B6EC516" w:rsidR="00341A10" w:rsidRPr="002E3DDA" w:rsidRDefault="00341A10" w:rsidP="00341A10">
            <w:pPr>
              <w:pStyle w:val="af"/>
              <w:jc w:val="left"/>
              <w:rPr>
                <w:szCs w:val="24"/>
              </w:rPr>
            </w:pPr>
            <w:r w:rsidRPr="00260946">
              <w:t>4500059, Республика Башкортостан, г. Уфа, ул. Р. Зорге, д. 9/3</w:t>
            </w:r>
          </w:p>
        </w:tc>
      </w:tr>
      <w:tr w:rsidR="00341A10" w:rsidRPr="00C429CD" w14:paraId="6E7D0B87" w14:textId="77777777" w:rsidTr="00AE64BC">
        <w:tc>
          <w:tcPr>
            <w:tcW w:w="2376" w:type="dxa"/>
          </w:tcPr>
          <w:p w14:paraId="03A1737B" w14:textId="14883A0A" w:rsidR="00341A10" w:rsidRPr="004B14C1" w:rsidRDefault="00341A10" w:rsidP="00341A10">
            <w:pPr>
              <w:pStyle w:val="af"/>
              <w:jc w:val="left"/>
              <w:rPr>
                <w:szCs w:val="24"/>
              </w:rPr>
            </w:pPr>
            <w:r w:rsidRPr="003E3BF8">
              <w:t xml:space="preserve">Техническая характеристика </w:t>
            </w:r>
          </w:p>
        </w:tc>
        <w:tc>
          <w:tcPr>
            <w:tcW w:w="4678" w:type="dxa"/>
          </w:tcPr>
          <w:p w14:paraId="63D7F273" w14:textId="08C946DE" w:rsidR="00341A10" w:rsidRPr="00EC1E30" w:rsidRDefault="00341A10" w:rsidP="00341A10">
            <w:pPr>
              <w:pStyle w:val="af"/>
              <w:jc w:val="left"/>
            </w:pPr>
            <w:r w:rsidRPr="00260946">
              <w:t xml:space="preserve">нежилое помещение Литер А, на втором этаже № </w:t>
            </w:r>
            <w:r w:rsidR="00451D35">
              <w:t>77</w:t>
            </w:r>
          </w:p>
        </w:tc>
      </w:tr>
      <w:tr w:rsidR="00451D35" w:rsidRPr="00C429CD" w14:paraId="0A37640D" w14:textId="77777777" w:rsidTr="00F446C9">
        <w:tc>
          <w:tcPr>
            <w:tcW w:w="2376" w:type="dxa"/>
          </w:tcPr>
          <w:p w14:paraId="4DB5E823" w14:textId="2342EAB3" w:rsidR="00451D35" w:rsidRPr="004B14C1" w:rsidRDefault="00451D35" w:rsidP="00451D35">
            <w:pPr>
              <w:pStyle w:val="af"/>
              <w:jc w:val="left"/>
              <w:rPr>
                <w:szCs w:val="24"/>
              </w:rPr>
            </w:pPr>
            <w:r w:rsidRPr="003E3BF8">
              <w:t xml:space="preserve">Общая площадь, </w:t>
            </w:r>
            <w:proofErr w:type="spellStart"/>
            <w:r w:rsidRPr="003E3BF8">
              <w:t>кв.м</w:t>
            </w:r>
            <w:proofErr w:type="spellEnd"/>
            <w:r w:rsidRPr="003E3BF8">
              <w:t>.</w:t>
            </w:r>
          </w:p>
        </w:tc>
        <w:tc>
          <w:tcPr>
            <w:tcW w:w="4678" w:type="dxa"/>
          </w:tcPr>
          <w:p w14:paraId="56976CD7" w14:textId="70FAFA27" w:rsidR="00451D35" w:rsidRPr="00FD06D2" w:rsidRDefault="00451D35" w:rsidP="00451D35">
            <w:pPr>
              <w:jc w:val="center"/>
            </w:pPr>
            <w:r>
              <w:t>22,6</w:t>
            </w:r>
          </w:p>
        </w:tc>
      </w:tr>
      <w:tr w:rsidR="00451D35" w:rsidRPr="00C429CD" w14:paraId="218D3D25" w14:textId="77777777" w:rsidTr="00F446C9">
        <w:tc>
          <w:tcPr>
            <w:tcW w:w="2376" w:type="dxa"/>
          </w:tcPr>
          <w:p w14:paraId="0A060870" w14:textId="147D2D55" w:rsidR="00451D35" w:rsidRPr="004B14C1" w:rsidRDefault="00451D35" w:rsidP="00451D35">
            <w:pPr>
              <w:pStyle w:val="af"/>
              <w:jc w:val="left"/>
              <w:rPr>
                <w:szCs w:val="24"/>
              </w:rPr>
            </w:pPr>
            <w:r w:rsidRPr="003E3BF8">
              <w:t>Площадь сдаваемого помещения</w:t>
            </w:r>
          </w:p>
        </w:tc>
        <w:tc>
          <w:tcPr>
            <w:tcW w:w="4678" w:type="dxa"/>
          </w:tcPr>
          <w:p w14:paraId="247E6FA1" w14:textId="42DA6DE0" w:rsidR="00451D35" w:rsidRDefault="00451D35" w:rsidP="00451D35">
            <w:pPr>
              <w:jc w:val="center"/>
            </w:pPr>
            <w:r w:rsidRPr="0090273D">
              <w:t>22,6</w:t>
            </w:r>
          </w:p>
        </w:tc>
      </w:tr>
      <w:tr w:rsidR="00451D35" w:rsidRPr="009B26C1" w14:paraId="4631B271" w14:textId="77777777" w:rsidTr="00F446C9">
        <w:tc>
          <w:tcPr>
            <w:tcW w:w="2376" w:type="dxa"/>
          </w:tcPr>
          <w:p w14:paraId="426F7D1F" w14:textId="2A4CD839" w:rsidR="00451D35" w:rsidRPr="004B14C1" w:rsidRDefault="00451D35" w:rsidP="00451D35">
            <w:pPr>
              <w:pStyle w:val="af"/>
              <w:jc w:val="left"/>
              <w:rPr>
                <w:szCs w:val="24"/>
              </w:rPr>
            </w:pPr>
            <w:r w:rsidRPr="003E3BF8">
              <w:t>Срок аренды</w:t>
            </w:r>
          </w:p>
        </w:tc>
        <w:tc>
          <w:tcPr>
            <w:tcW w:w="4678" w:type="dxa"/>
          </w:tcPr>
          <w:p w14:paraId="4A1FEF72" w14:textId="73958F16" w:rsidR="00451D35" w:rsidRPr="00FD06D2" w:rsidRDefault="00451D35" w:rsidP="00451D35">
            <w:pPr>
              <w:pStyle w:val="af"/>
              <w:rPr>
                <w:szCs w:val="24"/>
              </w:rPr>
            </w:pPr>
            <w:r w:rsidRPr="005926BC">
              <w:t>5 лет</w:t>
            </w:r>
          </w:p>
        </w:tc>
      </w:tr>
      <w:tr w:rsidR="00451D35" w:rsidRPr="009B26C1" w14:paraId="0495B43D" w14:textId="77777777" w:rsidTr="004066E1">
        <w:tc>
          <w:tcPr>
            <w:tcW w:w="2376" w:type="dxa"/>
          </w:tcPr>
          <w:p w14:paraId="7B978492" w14:textId="7FFDA3C9" w:rsidR="00451D35" w:rsidRPr="004B14C1" w:rsidRDefault="00451D35" w:rsidP="00451D35">
            <w:pPr>
              <w:pStyle w:val="af"/>
              <w:jc w:val="left"/>
              <w:rPr>
                <w:szCs w:val="24"/>
              </w:rPr>
            </w:pPr>
            <w:r w:rsidRPr="003E3BF8">
              <w:t>Арендная ставка за 1 м2</w:t>
            </w:r>
          </w:p>
        </w:tc>
        <w:tc>
          <w:tcPr>
            <w:tcW w:w="4678" w:type="dxa"/>
            <w:vAlign w:val="bottom"/>
          </w:tcPr>
          <w:p w14:paraId="7EC5C7FA" w14:textId="36C118EA" w:rsidR="00451D35" w:rsidRPr="006C01F9" w:rsidRDefault="00451D35" w:rsidP="00451D35">
            <w:pPr>
              <w:jc w:val="center"/>
            </w:pPr>
            <w:r w:rsidRPr="00E16FA0">
              <w:t>5</w:t>
            </w:r>
            <w:r>
              <w:t>42</w:t>
            </w:r>
            <w:r w:rsidRPr="00E16FA0">
              <w:t>,00</w:t>
            </w:r>
          </w:p>
        </w:tc>
      </w:tr>
      <w:tr w:rsidR="00451D35" w:rsidRPr="009B26C1" w14:paraId="2F0D7A73" w14:textId="77777777" w:rsidTr="004066E1">
        <w:tc>
          <w:tcPr>
            <w:tcW w:w="2376" w:type="dxa"/>
          </w:tcPr>
          <w:p w14:paraId="7E3049B8" w14:textId="6460985B" w:rsidR="00451D35" w:rsidRPr="004B14C1" w:rsidRDefault="00451D35" w:rsidP="00451D35">
            <w:pPr>
              <w:pStyle w:val="af"/>
              <w:jc w:val="left"/>
              <w:rPr>
                <w:szCs w:val="24"/>
              </w:rPr>
            </w:pPr>
            <w:r w:rsidRPr="003E3BF8">
              <w:t>Начальная арендная плата (руб.) в год</w:t>
            </w:r>
          </w:p>
        </w:tc>
        <w:tc>
          <w:tcPr>
            <w:tcW w:w="4678" w:type="dxa"/>
            <w:vAlign w:val="center"/>
          </w:tcPr>
          <w:p w14:paraId="1D891593" w14:textId="0CDBCE0D" w:rsidR="00451D35" w:rsidRPr="004D1510" w:rsidRDefault="00451D35" w:rsidP="00451D35">
            <w:pPr>
              <w:jc w:val="center"/>
              <w:rPr>
                <w:color w:val="000000" w:themeColor="text1"/>
              </w:rPr>
            </w:pPr>
            <w:r>
              <w:rPr>
                <w:color w:val="000000" w:themeColor="text1"/>
              </w:rPr>
              <w:t>146</w:t>
            </w:r>
            <w:r w:rsidRPr="004D1510">
              <w:rPr>
                <w:color w:val="000000" w:themeColor="text1"/>
              </w:rPr>
              <w:t xml:space="preserve"> </w:t>
            </w:r>
            <w:r>
              <w:rPr>
                <w:color w:val="000000" w:themeColor="text1"/>
              </w:rPr>
              <w:t>990</w:t>
            </w:r>
            <w:r w:rsidRPr="004D1510">
              <w:rPr>
                <w:color w:val="000000" w:themeColor="text1"/>
              </w:rPr>
              <w:t>,</w:t>
            </w:r>
            <w:r>
              <w:rPr>
                <w:color w:val="000000" w:themeColor="text1"/>
              </w:rPr>
              <w:t>4</w:t>
            </w:r>
          </w:p>
        </w:tc>
      </w:tr>
      <w:tr w:rsidR="00451D35" w:rsidRPr="009B26C1" w14:paraId="394AA1B9" w14:textId="77777777" w:rsidTr="00AE64BC">
        <w:tc>
          <w:tcPr>
            <w:tcW w:w="2376" w:type="dxa"/>
          </w:tcPr>
          <w:p w14:paraId="331F63A5" w14:textId="390B25B3" w:rsidR="00451D35" w:rsidRPr="004B14C1" w:rsidRDefault="00451D35" w:rsidP="00451D35">
            <w:pPr>
              <w:pStyle w:val="af"/>
              <w:jc w:val="left"/>
              <w:rPr>
                <w:szCs w:val="24"/>
              </w:rPr>
            </w:pPr>
            <w:r w:rsidRPr="003E3BF8">
              <w:t>Задаток 30%</w:t>
            </w:r>
          </w:p>
        </w:tc>
        <w:tc>
          <w:tcPr>
            <w:tcW w:w="4678" w:type="dxa"/>
          </w:tcPr>
          <w:p w14:paraId="563E90EC" w14:textId="2D67E5B1" w:rsidR="00451D35" w:rsidRDefault="00451D35" w:rsidP="00451D35">
            <w:pPr>
              <w:jc w:val="center"/>
              <w:rPr>
                <w:color w:val="000000" w:themeColor="text1"/>
              </w:rPr>
            </w:pPr>
            <w:r>
              <w:rPr>
                <w:color w:val="000000" w:themeColor="text1"/>
              </w:rPr>
              <w:t>44 097,12</w:t>
            </w:r>
          </w:p>
        </w:tc>
      </w:tr>
      <w:tr w:rsidR="00451D35" w:rsidRPr="009B26C1" w14:paraId="4FBF1063" w14:textId="77777777" w:rsidTr="00AE64BC">
        <w:tc>
          <w:tcPr>
            <w:tcW w:w="2376" w:type="dxa"/>
          </w:tcPr>
          <w:p w14:paraId="7F2B16F0" w14:textId="70060144" w:rsidR="00451D35" w:rsidRPr="004B14C1" w:rsidRDefault="00451D35" w:rsidP="00451D35">
            <w:pPr>
              <w:pStyle w:val="af"/>
              <w:jc w:val="left"/>
              <w:rPr>
                <w:szCs w:val="24"/>
              </w:rPr>
            </w:pPr>
            <w:r w:rsidRPr="003E3BF8">
              <w:t>За один месяц (руб.)</w:t>
            </w:r>
          </w:p>
        </w:tc>
        <w:tc>
          <w:tcPr>
            <w:tcW w:w="4678" w:type="dxa"/>
          </w:tcPr>
          <w:p w14:paraId="331BE222" w14:textId="05A00B20" w:rsidR="00451D35" w:rsidRPr="004D1510" w:rsidRDefault="00451D35" w:rsidP="00451D35">
            <w:pPr>
              <w:jc w:val="center"/>
              <w:rPr>
                <w:color w:val="000000" w:themeColor="text1"/>
              </w:rPr>
            </w:pPr>
            <w:r>
              <w:rPr>
                <w:color w:val="000000" w:themeColor="text1"/>
              </w:rPr>
              <w:t>12</w:t>
            </w:r>
            <w:r w:rsidRPr="004D1510">
              <w:rPr>
                <w:color w:val="000000" w:themeColor="text1"/>
              </w:rPr>
              <w:t xml:space="preserve"> </w:t>
            </w:r>
            <w:r>
              <w:rPr>
                <w:color w:val="000000" w:themeColor="text1"/>
              </w:rPr>
              <w:t>249</w:t>
            </w:r>
            <w:r w:rsidRPr="004D1510">
              <w:rPr>
                <w:color w:val="000000" w:themeColor="text1"/>
              </w:rPr>
              <w:t>,</w:t>
            </w:r>
            <w:r>
              <w:rPr>
                <w:color w:val="000000" w:themeColor="text1"/>
              </w:rPr>
              <w:t>2</w:t>
            </w:r>
          </w:p>
        </w:tc>
      </w:tr>
      <w:tr w:rsidR="00451D35" w:rsidRPr="009B26C1" w14:paraId="37834BFD" w14:textId="77777777" w:rsidTr="004066E1">
        <w:tc>
          <w:tcPr>
            <w:tcW w:w="2376" w:type="dxa"/>
          </w:tcPr>
          <w:p w14:paraId="6FE47E3A" w14:textId="2F1439D1" w:rsidR="00451D35" w:rsidRPr="004B14C1" w:rsidRDefault="00451D35" w:rsidP="00451D35">
            <w:pPr>
              <w:pStyle w:val="af"/>
              <w:jc w:val="left"/>
              <w:rPr>
                <w:szCs w:val="24"/>
              </w:rPr>
            </w:pPr>
            <w:r w:rsidRPr="003E3BF8">
              <w:t>Сумма аренды за 5 лет</w:t>
            </w:r>
          </w:p>
        </w:tc>
        <w:tc>
          <w:tcPr>
            <w:tcW w:w="4678" w:type="dxa"/>
            <w:vAlign w:val="center"/>
          </w:tcPr>
          <w:p w14:paraId="2BCB763A" w14:textId="51B155BF" w:rsidR="00451D35" w:rsidRPr="004D1510" w:rsidRDefault="00451D35" w:rsidP="00451D35">
            <w:pPr>
              <w:jc w:val="center"/>
              <w:rPr>
                <w:color w:val="000000" w:themeColor="text1"/>
              </w:rPr>
            </w:pPr>
            <w:r>
              <w:rPr>
                <w:color w:val="000000" w:themeColor="text1"/>
              </w:rPr>
              <w:t>734</w:t>
            </w:r>
            <w:r w:rsidRPr="004D1510">
              <w:rPr>
                <w:color w:val="000000" w:themeColor="text1"/>
              </w:rPr>
              <w:t> </w:t>
            </w:r>
            <w:r>
              <w:rPr>
                <w:color w:val="000000" w:themeColor="text1"/>
              </w:rPr>
              <w:t>952</w:t>
            </w:r>
            <w:r w:rsidRPr="004D1510">
              <w:rPr>
                <w:color w:val="000000" w:themeColor="text1"/>
              </w:rPr>
              <w:t>, 00</w:t>
            </w:r>
          </w:p>
        </w:tc>
      </w:tr>
      <w:tr w:rsidR="00451D35" w:rsidRPr="00F96925" w14:paraId="00AE61E3" w14:textId="77777777" w:rsidTr="00AE64BC">
        <w:tc>
          <w:tcPr>
            <w:tcW w:w="2376" w:type="dxa"/>
          </w:tcPr>
          <w:p w14:paraId="4306F63C" w14:textId="7C82BB6D" w:rsidR="00451D35" w:rsidRPr="004B14C1" w:rsidRDefault="00451D35" w:rsidP="00451D35">
            <w:pPr>
              <w:pStyle w:val="af"/>
              <w:jc w:val="left"/>
              <w:rPr>
                <w:szCs w:val="24"/>
              </w:rPr>
            </w:pPr>
            <w:r w:rsidRPr="003E3BF8">
              <w:t>Шаг аукциона 5%</w:t>
            </w:r>
          </w:p>
        </w:tc>
        <w:tc>
          <w:tcPr>
            <w:tcW w:w="4678" w:type="dxa"/>
          </w:tcPr>
          <w:p w14:paraId="7D214704" w14:textId="1B52DDAB" w:rsidR="00451D35" w:rsidRPr="004D1510" w:rsidRDefault="00451D35" w:rsidP="00451D35">
            <w:pPr>
              <w:jc w:val="center"/>
              <w:rPr>
                <w:color w:val="000000" w:themeColor="text1"/>
              </w:rPr>
            </w:pPr>
            <w:r>
              <w:rPr>
                <w:color w:val="000000" w:themeColor="text1"/>
              </w:rPr>
              <w:t>7</w:t>
            </w:r>
            <w:r w:rsidRPr="004D1510">
              <w:rPr>
                <w:color w:val="000000" w:themeColor="text1"/>
              </w:rPr>
              <w:t xml:space="preserve"> </w:t>
            </w:r>
            <w:r>
              <w:rPr>
                <w:color w:val="000000" w:themeColor="text1"/>
              </w:rPr>
              <w:t>349</w:t>
            </w:r>
            <w:r w:rsidRPr="004D1510">
              <w:rPr>
                <w:color w:val="000000" w:themeColor="text1"/>
              </w:rPr>
              <w:t>,</w:t>
            </w:r>
            <w:r>
              <w:rPr>
                <w:color w:val="000000" w:themeColor="text1"/>
              </w:rPr>
              <w:t>52</w:t>
            </w:r>
          </w:p>
        </w:tc>
      </w:tr>
      <w:tr w:rsidR="00451D35" w:rsidRPr="00644F0C" w14:paraId="5135BAA0" w14:textId="77777777" w:rsidTr="00AE64BC">
        <w:trPr>
          <w:trHeight w:val="398"/>
        </w:trPr>
        <w:tc>
          <w:tcPr>
            <w:tcW w:w="2376" w:type="dxa"/>
          </w:tcPr>
          <w:p w14:paraId="3CEDF7A3" w14:textId="344648EB" w:rsidR="00451D35" w:rsidRPr="004B14C1" w:rsidRDefault="00451D35" w:rsidP="00451D35">
            <w:pPr>
              <w:pStyle w:val="af"/>
              <w:jc w:val="left"/>
              <w:rPr>
                <w:szCs w:val="24"/>
              </w:rPr>
            </w:pPr>
            <w:r w:rsidRPr="003E3BF8">
              <w:t>Вид разрешенного использования</w:t>
            </w:r>
          </w:p>
        </w:tc>
        <w:tc>
          <w:tcPr>
            <w:tcW w:w="4678" w:type="dxa"/>
          </w:tcPr>
          <w:p w14:paraId="10420E92" w14:textId="2EE7B0BE" w:rsidR="00451D35" w:rsidRPr="00644F0C" w:rsidRDefault="00451D35" w:rsidP="00451D35">
            <w:pPr>
              <w:pStyle w:val="af"/>
              <w:rPr>
                <w:szCs w:val="24"/>
              </w:rPr>
            </w:pPr>
            <w:r w:rsidRPr="002E3DDA">
              <w:t xml:space="preserve">для </w:t>
            </w:r>
            <w:r>
              <w:t>свободного вида деятельности</w:t>
            </w: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w:t>
            </w:r>
            <w:r w:rsidRPr="00003E02">
              <w:rPr>
                <w:rStyle w:val="12"/>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2"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2"/>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7109A5">
        <w:trPr>
          <w:trHeight w:val="20"/>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5FC4927F" w14:textId="5EFB7D90" w:rsidR="007F2F04" w:rsidRPr="008D7CC6" w:rsidRDefault="00451D35" w:rsidP="008D7CC6">
            <w:pPr>
              <w:ind w:firstLine="317"/>
              <w:jc w:val="center"/>
              <w:rPr>
                <w:bCs/>
              </w:rPr>
            </w:pPr>
            <w:r w:rsidRPr="00451D35">
              <w:rPr>
                <w:bCs/>
              </w:rPr>
              <w:t xml:space="preserve">Нежилое помещение № 77 на втором этаже, литера А, площадью 22,6 </w:t>
            </w:r>
            <w:proofErr w:type="spellStart"/>
            <w:r w:rsidRPr="00451D35">
              <w:rPr>
                <w:bCs/>
              </w:rPr>
              <w:t>кв.м</w:t>
            </w:r>
            <w:proofErr w:type="spellEnd"/>
            <w:r w:rsidRPr="00451D35">
              <w:rPr>
                <w:bCs/>
              </w:rPr>
              <w:t>., расположенное по адресу: РБ, г. Уфа, ул. Р. Зорге, д. 9/3.</w:t>
            </w: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265B9557" w:rsidR="007109A5" w:rsidRPr="00003E02" w:rsidRDefault="00451D35" w:rsidP="00137A6D">
            <w:pPr>
              <w:ind w:firstLine="317"/>
              <w:jc w:val="center"/>
              <w:rPr>
                <w:b/>
              </w:rPr>
            </w:pPr>
            <w:r w:rsidRPr="00451D35">
              <w:t>146 990,4</w:t>
            </w:r>
            <w:r>
              <w:t xml:space="preserve">0 </w:t>
            </w:r>
            <w:r w:rsidR="004D2AAF">
              <w:rPr>
                <w:color w:val="000000" w:themeColor="text1"/>
              </w:rPr>
              <w:t>(</w:t>
            </w:r>
            <w:r>
              <w:rPr>
                <w:color w:val="000000" w:themeColor="text1"/>
              </w:rPr>
              <w:t xml:space="preserve">сто сорок шесть тысяч девятьсот </w:t>
            </w:r>
            <w:proofErr w:type="gramStart"/>
            <w:r>
              <w:rPr>
                <w:color w:val="000000" w:themeColor="text1"/>
              </w:rPr>
              <w:t>девяносто</w:t>
            </w:r>
            <w:r w:rsidR="00341A10">
              <w:rPr>
                <w:color w:val="000000" w:themeColor="text1"/>
              </w:rPr>
              <w:t>)</w:t>
            </w:r>
            <w:r w:rsidR="004D2AAF">
              <w:rPr>
                <w:color w:val="000000" w:themeColor="text1"/>
              </w:rPr>
              <w:t xml:space="preserve">  рубл</w:t>
            </w:r>
            <w:r>
              <w:rPr>
                <w:color w:val="000000" w:themeColor="text1"/>
              </w:rPr>
              <w:t>ей</w:t>
            </w:r>
            <w:proofErr w:type="gramEnd"/>
            <w:r w:rsidR="004D2AAF">
              <w:rPr>
                <w:color w:val="000000" w:themeColor="text1"/>
              </w:rPr>
              <w:t xml:space="preserve"> </w:t>
            </w:r>
            <w:r>
              <w:rPr>
                <w:color w:val="000000" w:themeColor="text1"/>
              </w:rPr>
              <w:t>4</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lastRenderedPageBreak/>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https://torgi.gov.ru/new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10B892CF"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451D35">
              <w:rPr>
                <w:b/>
              </w:rPr>
              <w:t>2</w:t>
            </w:r>
            <w:r w:rsidR="00DD3889">
              <w:rPr>
                <w:b/>
              </w:rPr>
              <w:t>7</w:t>
            </w:r>
            <w:r w:rsidRPr="00003E02">
              <w:rPr>
                <w:b/>
              </w:rPr>
              <w:t>.</w:t>
            </w:r>
            <w:r w:rsidR="00471EE6">
              <w:rPr>
                <w:b/>
              </w:rPr>
              <w:t>02</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451D35">
              <w:rPr>
                <w:b/>
              </w:rPr>
              <w:t>1</w:t>
            </w:r>
            <w:r w:rsidR="00DD3889">
              <w:rPr>
                <w:b/>
              </w:rPr>
              <w:t>9</w:t>
            </w:r>
            <w:r w:rsidRPr="00003E02">
              <w:rPr>
                <w:b/>
              </w:rPr>
              <w:t>.</w:t>
            </w:r>
            <w:r w:rsidR="00471EE6">
              <w:rPr>
                <w:b/>
              </w:rPr>
              <w:t>0</w:t>
            </w:r>
            <w:r w:rsidR="00187C25">
              <w:rPr>
                <w:b/>
              </w:rPr>
              <w:t>3</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3C1D226F" w:rsidR="008810EF" w:rsidRPr="00003E02" w:rsidRDefault="007109A5" w:rsidP="008810EF">
            <w:pPr>
              <w:jc w:val="center"/>
              <w:rPr>
                <w:color w:val="000000" w:themeColor="text1"/>
              </w:rPr>
            </w:pPr>
            <w:r w:rsidRPr="00003E02">
              <w:rPr>
                <w:b/>
                <w:bCs/>
                <w:u w:val="single"/>
              </w:rPr>
              <w:t>Размер задатка</w:t>
            </w:r>
            <w:r w:rsidRPr="008D7CC6">
              <w:rPr>
                <w:b/>
                <w:bCs/>
                <w:u w:val="single"/>
              </w:rPr>
              <w:t xml:space="preserve">: </w:t>
            </w:r>
            <w:r w:rsidR="00451D35" w:rsidRPr="00451D35">
              <w:rPr>
                <w:b/>
                <w:bCs/>
                <w:color w:val="000000" w:themeColor="text1"/>
                <w:u w:val="single"/>
              </w:rPr>
              <w:t>44 097,12</w:t>
            </w:r>
            <w:r w:rsidR="00451D35">
              <w:rPr>
                <w:b/>
                <w:bCs/>
                <w:color w:val="000000" w:themeColor="text1"/>
                <w:u w:val="single"/>
              </w:rPr>
              <w:t xml:space="preserve"> </w:t>
            </w:r>
            <w:r w:rsidR="0022708E" w:rsidRPr="0022708E">
              <w:rPr>
                <w:b/>
                <w:color w:val="000000" w:themeColor="text1"/>
                <w:u w:val="single"/>
              </w:rPr>
              <w:t>рубл</w:t>
            </w:r>
            <w:r w:rsidR="005032E3">
              <w:rPr>
                <w:b/>
                <w:color w:val="000000" w:themeColor="text1"/>
                <w:u w:val="single"/>
              </w:rPr>
              <w:t>ей</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a"/>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w:t>
            </w:r>
            <w:r w:rsidRPr="0022708E">
              <w:rPr>
                <w:rFonts w:ascii="Times New Roman" w:hAnsi="Times New Roman"/>
                <w:szCs w:val="24"/>
              </w:rPr>
              <w:lastRenderedPageBreak/>
              <w:t xml:space="preserve">денежных средств необходимо учитывать, что поступившие в банк за предыдущий день платежи разносятся на лицевые счета </w:t>
            </w:r>
            <w:proofErr w:type="gramStart"/>
            <w:r w:rsidRPr="0022708E">
              <w:rPr>
                <w:rFonts w:ascii="Times New Roman" w:hAnsi="Times New Roman"/>
                <w:szCs w:val="24"/>
              </w:rPr>
              <w:t>в сроки</w:t>
            </w:r>
            <w:proofErr w:type="gramEnd"/>
            <w:r w:rsidRPr="0022708E">
              <w:rPr>
                <w:rFonts w:ascii="Times New Roman" w:hAnsi="Times New Roman"/>
                <w:szCs w:val="24"/>
              </w:rPr>
              <w:t xml:space="preserve"> установленные Регламентом электронной 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w:t>
            </w:r>
            <w:r w:rsidRPr="00003E02">
              <w:rPr>
                <w:b/>
                <w:u w:val="single"/>
              </w:rPr>
              <w:lastRenderedPageBreak/>
              <w:t>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05CA2A68" w14:textId="77777777" w:rsidR="0040584C" w:rsidRPr="007C6C94" w:rsidRDefault="0040584C" w:rsidP="007C6C94">
            <w:pPr>
              <w:ind w:firstLine="317"/>
              <w:jc w:val="both"/>
              <w:rPr>
                <w:bCs/>
              </w:rPr>
            </w:pPr>
            <w:r w:rsidRPr="007C6C94">
              <w:rPr>
                <w:bCs/>
              </w:rPr>
              <w:t>При заключении договора аренды с субъектами малого и среднего предпринимательства в отношении государственного имущества Республики Башкортостан арендная плата вносится в следующем порядке:</w:t>
            </w:r>
          </w:p>
          <w:p w14:paraId="37C97920" w14:textId="77777777" w:rsidR="0040584C" w:rsidRPr="007C6C94" w:rsidRDefault="0040584C" w:rsidP="007C6C94">
            <w:pPr>
              <w:ind w:firstLine="317"/>
              <w:jc w:val="both"/>
              <w:rPr>
                <w:bCs/>
              </w:rPr>
            </w:pPr>
            <w:r w:rsidRPr="007C6C94">
              <w:rPr>
                <w:bCs/>
              </w:rPr>
              <w:t>- в первый год аренды – 40 процентов от размера арендной платы;</w:t>
            </w:r>
          </w:p>
          <w:p w14:paraId="473893F2" w14:textId="77777777" w:rsidR="0040584C" w:rsidRPr="007C6C94" w:rsidRDefault="0040584C" w:rsidP="007C6C94">
            <w:pPr>
              <w:ind w:firstLine="317"/>
              <w:jc w:val="both"/>
              <w:rPr>
                <w:bCs/>
              </w:rPr>
            </w:pPr>
            <w:r w:rsidRPr="007C6C94">
              <w:rPr>
                <w:bCs/>
              </w:rPr>
              <w:t xml:space="preserve">- во второй года аренды - 60 процентов от размера арендной платы; </w:t>
            </w:r>
          </w:p>
          <w:p w14:paraId="60908427" w14:textId="77777777" w:rsidR="0040584C" w:rsidRPr="007C6C94" w:rsidRDefault="0040584C" w:rsidP="007C6C94">
            <w:pPr>
              <w:ind w:firstLine="317"/>
              <w:jc w:val="both"/>
              <w:rPr>
                <w:bCs/>
              </w:rPr>
            </w:pPr>
            <w:r w:rsidRPr="007C6C94">
              <w:rPr>
                <w:bCs/>
              </w:rPr>
              <w:t xml:space="preserve">- в третий год аренды - 80 процентов от размера арендной платы; </w:t>
            </w:r>
          </w:p>
          <w:p w14:paraId="31461355" w14:textId="232AB2D2" w:rsidR="0040584C" w:rsidRPr="007C6C94" w:rsidRDefault="0040584C" w:rsidP="007C6C94">
            <w:pPr>
              <w:ind w:firstLine="317"/>
              <w:jc w:val="both"/>
              <w:rPr>
                <w:bCs/>
              </w:rPr>
            </w:pPr>
            <w:r w:rsidRPr="007C6C94">
              <w:rPr>
                <w:bCs/>
              </w:rPr>
              <w:t>- с четвертого года аренды - 100 процентов от размера арендной платы.</w:t>
            </w:r>
          </w:p>
          <w:p w14:paraId="19B10576" w14:textId="57A00754" w:rsidR="0040584C" w:rsidRPr="00003E02" w:rsidRDefault="0040584C" w:rsidP="00137A6D">
            <w:pPr>
              <w:ind w:firstLine="317"/>
              <w:jc w:val="center"/>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lastRenderedPageBreak/>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76D75F3A"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DD3889">
              <w:rPr>
                <w:b/>
              </w:rPr>
              <w:t>20</w:t>
            </w:r>
            <w:r w:rsidRPr="00003E02">
              <w:rPr>
                <w:b/>
              </w:rPr>
              <w:t>.</w:t>
            </w:r>
            <w:r w:rsidR="00471EE6">
              <w:rPr>
                <w:b/>
              </w:rPr>
              <w:t>0</w:t>
            </w:r>
            <w:r w:rsidR="00187C25">
              <w:rPr>
                <w:b/>
              </w:rPr>
              <w:t>3</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6EE4F5DB" w:rsidR="007109A5" w:rsidRPr="000D6C16" w:rsidRDefault="00451D35" w:rsidP="00137A6D">
            <w:pPr>
              <w:tabs>
                <w:tab w:val="left" w:pos="1740"/>
              </w:tabs>
              <w:ind w:firstLine="317"/>
              <w:jc w:val="center"/>
              <w:rPr>
                <w:b/>
                <w:bCs/>
                <w:color w:val="000000" w:themeColor="text1"/>
              </w:rPr>
            </w:pPr>
            <w:r w:rsidRPr="00451D35">
              <w:rPr>
                <w:b/>
                <w:bCs/>
                <w:color w:val="000000" w:themeColor="text1"/>
              </w:rPr>
              <w:t xml:space="preserve">7 349,52 </w:t>
            </w:r>
            <w:r w:rsidR="007107DF" w:rsidRPr="000D6C16">
              <w:rPr>
                <w:b/>
                <w:bCs/>
                <w:color w:val="000000" w:themeColor="text1"/>
              </w:rPr>
              <w:t>(</w:t>
            </w:r>
            <w:r>
              <w:rPr>
                <w:b/>
                <w:bCs/>
                <w:color w:val="000000" w:themeColor="text1"/>
              </w:rPr>
              <w:t xml:space="preserve">семь тысяч триста сорок </w:t>
            </w:r>
            <w:proofErr w:type="gramStart"/>
            <w:r>
              <w:rPr>
                <w:b/>
                <w:bCs/>
                <w:color w:val="000000" w:themeColor="text1"/>
              </w:rPr>
              <w:t>девять</w:t>
            </w:r>
            <w:r w:rsidR="007107DF" w:rsidRPr="000D6C16">
              <w:rPr>
                <w:b/>
                <w:bCs/>
                <w:color w:val="000000" w:themeColor="text1"/>
              </w:rPr>
              <w:t>)  рубл</w:t>
            </w:r>
            <w:r>
              <w:rPr>
                <w:b/>
                <w:bCs/>
                <w:color w:val="000000" w:themeColor="text1"/>
              </w:rPr>
              <w:t>ей</w:t>
            </w:r>
            <w:proofErr w:type="gramEnd"/>
            <w:r>
              <w:rPr>
                <w:b/>
                <w:bCs/>
                <w:color w:val="000000" w:themeColor="text1"/>
              </w:rPr>
              <w:t xml:space="preserve"> </w:t>
            </w:r>
            <w:r w:rsidR="00341A10">
              <w:rPr>
                <w:b/>
                <w:bCs/>
                <w:color w:val="000000" w:themeColor="text1"/>
              </w:rPr>
              <w:t xml:space="preserve"> </w:t>
            </w:r>
            <w:r>
              <w:rPr>
                <w:b/>
                <w:bCs/>
                <w:color w:val="000000" w:themeColor="text1"/>
              </w:rPr>
              <w:t xml:space="preserve">52 </w:t>
            </w:r>
            <w:r w:rsidR="007107DF" w:rsidRPr="000D6C16">
              <w:rPr>
                <w:b/>
                <w:bCs/>
                <w:color w:val="000000" w:themeColor="text1"/>
              </w:rPr>
              <w:t>копе</w:t>
            </w:r>
            <w:r>
              <w:rPr>
                <w:b/>
                <w:bCs/>
                <w:color w:val="000000" w:themeColor="text1"/>
              </w:rPr>
              <w:t>йки</w:t>
            </w:r>
          </w:p>
          <w:p w14:paraId="361A8656" w14:textId="77777777" w:rsidR="000D6C16" w:rsidRPr="000D6C16" w:rsidRDefault="000D6C16" w:rsidP="000D6C16">
            <w:pPr>
              <w:tabs>
                <w:tab w:val="left" w:pos="1740"/>
              </w:tabs>
              <w:ind w:firstLine="317"/>
              <w:jc w:val="both"/>
              <w:rPr>
                <w:bCs/>
              </w:rPr>
            </w:pPr>
            <w:r w:rsidRPr="000D6C16">
              <w:rPr>
                <w:bCs/>
              </w:rPr>
              <w:lastRenderedPageBreak/>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7FA0BBC5"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DD3889">
              <w:rPr>
                <w:b/>
              </w:rPr>
              <w:t>21</w:t>
            </w:r>
            <w:r w:rsidRPr="00003E02">
              <w:rPr>
                <w:b/>
              </w:rPr>
              <w:t>.</w:t>
            </w:r>
            <w:r w:rsidR="00471EE6">
              <w:rPr>
                <w:b/>
              </w:rPr>
              <w:t>0</w:t>
            </w:r>
            <w:r w:rsidR="00187C25">
              <w:rPr>
                <w:b/>
              </w:rPr>
              <w:t>3</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 xml:space="preserve">В случае, если победитель аукциона уклонился от заключения договора, заключение </w:t>
            </w:r>
            <w:r w:rsidRPr="00003E02">
              <w:rPr>
                <w:color w:val="000000" w:themeColor="text1"/>
              </w:rPr>
              <w:lastRenderedPageBreak/>
              <w:t>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70D5E65D" w:rsidR="007109A5" w:rsidRPr="00003E02" w:rsidRDefault="00451D35" w:rsidP="00137A6D">
            <w:pPr>
              <w:ind w:firstLine="317"/>
              <w:jc w:val="both"/>
              <w:rPr>
                <w:b/>
              </w:rPr>
            </w:pPr>
            <w:r>
              <w:rPr>
                <w:b/>
              </w:rPr>
              <w:t>13</w:t>
            </w:r>
            <w:r w:rsidR="007109A5" w:rsidRPr="00003E02">
              <w:rPr>
                <w:b/>
              </w:rPr>
              <w:t>.</w:t>
            </w:r>
            <w:r w:rsidR="00471EE6">
              <w:rPr>
                <w:b/>
              </w:rPr>
              <w:t>0</w:t>
            </w:r>
            <w:r>
              <w:rPr>
                <w:b/>
              </w:rPr>
              <w:t>3</w:t>
            </w:r>
            <w:r w:rsidR="007109A5" w:rsidRPr="00003E02">
              <w:rPr>
                <w:b/>
              </w:rPr>
              <w:t>.202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3B48FB2E" w:rsidR="007109A5" w:rsidRPr="00003E02" w:rsidRDefault="00451D35" w:rsidP="00D84BB9">
            <w:pPr>
              <w:ind w:firstLine="317"/>
              <w:jc w:val="both"/>
              <w:rPr>
                <w:b/>
              </w:rPr>
            </w:pPr>
            <w:r>
              <w:rPr>
                <w:b/>
              </w:rPr>
              <w:t>15</w:t>
            </w:r>
            <w:r w:rsidR="007109A5" w:rsidRPr="00003E02">
              <w:rPr>
                <w:b/>
              </w:rPr>
              <w:t>.</w:t>
            </w:r>
            <w:r w:rsidR="00471EE6">
              <w:rPr>
                <w:b/>
              </w:rPr>
              <w:t>0</w:t>
            </w:r>
            <w:r>
              <w:rPr>
                <w:b/>
              </w:rPr>
              <w:t>3</w:t>
            </w:r>
            <w:r w:rsidR="007109A5" w:rsidRPr="00003E02">
              <w:rPr>
                <w:b/>
              </w:rPr>
              <w:t>.202</w:t>
            </w:r>
            <w:r w:rsidR="00471EE6">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lastRenderedPageBreak/>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 xml:space="preserve">Размер обеспечения исполнения договора, срок и порядок его предоставления в случае, если организатором </w:t>
            </w:r>
            <w:proofErr w:type="gramStart"/>
            <w:r w:rsidRPr="00003E02">
              <w:rPr>
                <w:b/>
                <w:bCs/>
                <w:u w:val="single"/>
              </w:rPr>
              <w:t>аукциона  установлено</w:t>
            </w:r>
            <w:proofErr w:type="gramEnd"/>
            <w:r w:rsidRPr="00003E02">
              <w:rPr>
                <w:b/>
                <w:bCs/>
                <w:u w:val="single"/>
              </w:rPr>
              <w:t xml:space="preserve">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t xml:space="preserve">Заинтересованное лицо предварительно согласовывает дату и время </w:t>
            </w:r>
            <w:r w:rsidR="00E9273C" w:rsidRPr="00003E02">
              <w:t xml:space="preserve">проведения осмотра по контактному телефону: (347) 268-00-30 – Давлетов Олег </w:t>
            </w:r>
            <w:proofErr w:type="spellStart"/>
            <w:r w:rsidR="00E9273C" w:rsidRPr="00003E02">
              <w:t>Тагирович</w:t>
            </w:r>
            <w:proofErr w:type="spellEnd"/>
            <w:r w:rsidR="00E9273C" w:rsidRPr="00003E02">
              <w:t xml:space="preserve"> (</w:t>
            </w:r>
            <w:proofErr w:type="spellStart"/>
            <w:r w:rsidR="00E9273C" w:rsidRPr="00003E02">
              <w:t>г.Уфа</w:t>
            </w:r>
            <w:proofErr w:type="spellEnd"/>
            <w:r w:rsidR="00E9273C" w:rsidRPr="00003E02">
              <w:t>).</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77777777" w:rsidR="00187C25" w:rsidRDefault="00187C25"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451D35"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28F7B18B" w:rsidR="00451D35" w:rsidRDefault="00451D35" w:rsidP="00451D35">
            <w:pPr>
              <w:jc w:val="center"/>
              <w:rPr>
                <w:sz w:val="18"/>
                <w:szCs w:val="18"/>
              </w:rPr>
            </w:pPr>
            <w:r w:rsidRPr="00E87F54">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0D878176" w:rsidR="00451D35" w:rsidRDefault="00451D35" w:rsidP="00451D35">
            <w:pPr>
              <w:jc w:val="center"/>
              <w:rPr>
                <w:sz w:val="18"/>
                <w:szCs w:val="18"/>
              </w:rPr>
            </w:pPr>
            <w:r w:rsidRPr="00E87F54">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60034821" w:rsidR="00451D35" w:rsidRDefault="00451D35" w:rsidP="00451D35">
            <w:pPr>
              <w:jc w:val="center"/>
              <w:rPr>
                <w:sz w:val="18"/>
                <w:szCs w:val="18"/>
              </w:rPr>
            </w:pPr>
            <w:r w:rsidRPr="00E87F54">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209CC2D9" w14:textId="77777777" w:rsidR="00451D35" w:rsidRPr="00E87F54" w:rsidRDefault="00451D35" w:rsidP="00451D35">
            <w:pPr>
              <w:jc w:val="center"/>
              <w:rPr>
                <w:sz w:val="18"/>
                <w:szCs w:val="18"/>
              </w:rPr>
            </w:pPr>
            <w:r w:rsidRPr="00E87F54">
              <w:rPr>
                <w:sz w:val="18"/>
                <w:szCs w:val="18"/>
              </w:rPr>
              <w:t>Общая площадь помещения,</w:t>
            </w:r>
          </w:p>
          <w:p w14:paraId="181D8591" w14:textId="38EBB6A8" w:rsidR="00451D35" w:rsidRDefault="00451D35" w:rsidP="00451D35">
            <w:pPr>
              <w:jc w:val="center"/>
              <w:rPr>
                <w:sz w:val="18"/>
                <w:szCs w:val="18"/>
              </w:rPr>
            </w:pPr>
            <w:r w:rsidRPr="00E87F54">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196CDD90" w:rsidR="00451D35" w:rsidRDefault="00451D35" w:rsidP="00451D35">
            <w:pPr>
              <w:jc w:val="center"/>
              <w:rPr>
                <w:sz w:val="18"/>
                <w:szCs w:val="18"/>
              </w:rPr>
            </w:pPr>
            <w:r w:rsidRPr="00E87F54">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474F7598" w:rsidR="00451D35" w:rsidRDefault="00451D35" w:rsidP="00451D35">
            <w:pPr>
              <w:jc w:val="center"/>
              <w:rPr>
                <w:sz w:val="18"/>
                <w:szCs w:val="18"/>
              </w:rPr>
            </w:pPr>
            <w:r w:rsidRPr="00E87F54">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35763662" w:rsidR="00451D35" w:rsidRDefault="00451D35" w:rsidP="00451D35">
            <w:pPr>
              <w:jc w:val="center"/>
              <w:rPr>
                <w:sz w:val="18"/>
                <w:szCs w:val="18"/>
              </w:rPr>
            </w:pPr>
            <w:r w:rsidRPr="00E87F54">
              <w:rPr>
                <w:sz w:val="18"/>
                <w:szCs w:val="18"/>
              </w:rPr>
              <w:t xml:space="preserve">Начальная цена размера арендной платы за </w:t>
            </w:r>
            <w:r>
              <w:rPr>
                <w:sz w:val="18"/>
                <w:szCs w:val="18"/>
              </w:rPr>
              <w:t>1 год</w:t>
            </w:r>
            <w:r w:rsidRPr="00E87F54">
              <w:rPr>
                <w:sz w:val="18"/>
                <w:szCs w:val="18"/>
              </w:rPr>
              <w:t xml:space="preserve">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1450E9A8" w:rsidR="00451D35" w:rsidRDefault="00451D35" w:rsidP="00451D35">
            <w:pPr>
              <w:jc w:val="center"/>
              <w:rPr>
                <w:sz w:val="18"/>
                <w:szCs w:val="18"/>
              </w:rPr>
            </w:pPr>
            <w:r w:rsidRPr="00E87F54">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1F3B4C0E" w:rsidR="00451D35" w:rsidRDefault="00451D35" w:rsidP="00451D35">
            <w:pPr>
              <w:jc w:val="center"/>
              <w:rPr>
                <w:sz w:val="18"/>
                <w:szCs w:val="18"/>
              </w:rPr>
            </w:pPr>
            <w:r w:rsidRPr="00E87F54">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2366A31F" w:rsidR="00451D35" w:rsidRDefault="00451D35" w:rsidP="00451D35">
            <w:pPr>
              <w:jc w:val="center"/>
              <w:rPr>
                <w:sz w:val="18"/>
                <w:szCs w:val="18"/>
              </w:rPr>
            </w:pPr>
            <w:r w:rsidRPr="00E87F54">
              <w:rPr>
                <w:sz w:val="18"/>
                <w:szCs w:val="18"/>
              </w:rPr>
              <w:t>Срок аренды</w:t>
            </w:r>
          </w:p>
        </w:tc>
      </w:tr>
      <w:tr w:rsidR="00451D35"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37FF1772" w:rsidR="00451D35" w:rsidRDefault="00451D35" w:rsidP="00451D35">
            <w:pPr>
              <w:jc w:val="center"/>
              <w:rPr>
                <w:sz w:val="18"/>
                <w:szCs w:val="18"/>
              </w:rPr>
            </w:pPr>
            <w:r w:rsidRPr="00E87F54">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5A417675" w:rsidR="00451D35" w:rsidRPr="00451D35" w:rsidRDefault="00451D35" w:rsidP="00451D35">
            <w:pPr>
              <w:jc w:val="center"/>
              <w:rPr>
                <w:color w:val="FF0000"/>
                <w:sz w:val="18"/>
                <w:szCs w:val="18"/>
              </w:rPr>
            </w:pPr>
            <w:r w:rsidRPr="00E87F54">
              <w:rPr>
                <w:sz w:val="18"/>
                <w:szCs w:val="18"/>
              </w:rPr>
              <w:t>450</w:t>
            </w:r>
            <w:r>
              <w:rPr>
                <w:sz w:val="18"/>
                <w:szCs w:val="18"/>
              </w:rPr>
              <w:t>059</w:t>
            </w:r>
            <w:r w:rsidRPr="00E87F54">
              <w:rPr>
                <w:sz w:val="18"/>
                <w:szCs w:val="18"/>
              </w:rPr>
              <w:t xml:space="preserve">, Республика Башкортостан, г. Уфа, ул. </w:t>
            </w:r>
            <w:r>
              <w:rPr>
                <w:sz w:val="18"/>
                <w:szCs w:val="18"/>
              </w:rPr>
              <w:t>Р. Зорге</w:t>
            </w:r>
            <w:r w:rsidRPr="00E87F54">
              <w:rPr>
                <w:sz w:val="18"/>
                <w:szCs w:val="18"/>
              </w:rPr>
              <w:t>, д.</w:t>
            </w:r>
            <w:r>
              <w:rPr>
                <w:sz w:val="18"/>
                <w:szCs w:val="18"/>
              </w:rPr>
              <w:t>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34D6EEC3" w:rsidR="00451D35" w:rsidRPr="00451D35" w:rsidRDefault="00451D35" w:rsidP="00451D35">
            <w:pPr>
              <w:jc w:val="center"/>
              <w:rPr>
                <w:color w:val="FF0000"/>
                <w:sz w:val="18"/>
                <w:szCs w:val="18"/>
              </w:rPr>
            </w:pPr>
            <w:r w:rsidRPr="00E87F54">
              <w:rPr>
                <w:sz w:val="18"/>
                <w:szCs w:val="18"/>
              </w:rPr>
              <w:t xml:space="preserve">Нежилое помещение № </w:t>
            </w:r>
            <w:r>
              <w:rPr>
                <w:sz w:val="18"/>
                <w:szCs w:val="18"/>
              </w:rPr>
              <w:t>77 на втором</w:t>
            </w:r>
            <w:r w:rsidRPr="00E87F54">
              <w:rPr>
                <w:sz w:val="18"/>
                <w:szCs w:val="18"/>
              </w:rPr>
              <w:t xml:space="preserve"> этаже (лит.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7092FAEC" w:rsidR="00451D35" w:rsidRPr="00451D35" w:rsidRDefault="00451D35" w:rsidP="00451D35">
            <w:pPr>
              <w:jc w:val="center"/>
              <w:rPr>
                <w:color w:val="FF0000"/>
                <w:sz w:val="18"/>
                <w:szCs w:val="18"/>
              </w:rPr>
            </w:pPr>
            <w:r>
              <w:rPr>
                <w:sz w:val="18"/>
                <w:szCs w:val="18"/>
              </w:rPr>
              <w:t>22,6</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111C4EE4" w:rsidR="00451D35" w:rsidRPr="00451D35" w:rsidRDefault="00451D35" w:rsidP="00451D35">
            <w:pPr>
              <w:jc w:val="center"/>
              <w:rPr>
                <w:color w:val="FF0000"/>
                <w:sz w:val="18"/>
                <w:szCs w:val="18"/>
              </w:rPr>
            </w:pPr>
            <w:r>
              <w:rPr>
                <w:color w:val="000000"/>
                <w:sz w:val="18"/>
                <w:szCs w:val="18"/>
              </w:rPr>
              <w:t>22,6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79B9A549" w:rsidR="00451D35" w:rsidRPr="00451D35" w:rsidRDefault="00451D35" w:rsidP="00451D35">
            <w:pPr>
              <w:jc w:val="center"/>
              <w:rPr>
                <w:color w:val="FF0000"/>
                <w:sz w:val="18"/>
                <w:szCs w:val="18"/>
              </w:rPr>
            </w:pPr>
            <w:r w:rsidRPr="00685160">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F77493" w14:textId="77777777" w:rsidR="00451D35" w:rsidRPr="00E87F54" w:rsidRDefault="00451D35" w:rsidP="00451D35">
            <w:pPr>
              <w:jc w:val="center"/>
              <w:rPr>
                <w:sz w:val="18"/>
                <w:szCs w:val="18"/>
              </w:rPr>
            </w:pPr>
            <w:r>
              <w:rPr>
                <w:sz w:val="18"/>
                <w:szCs w:val="18"/>
              </w:rPr>
              <w:t>542</w:t>
            </w:r>
            <w:r w:rsidRPr="00E87F54">
              <w:rPr>
                <w:sz w:val="18"/>
                <w:szCs w:val="18"/>
              </w:rPr>
              <w:t>,00 за м2</w:t>
            </w:r>
          </w:p>
          <w:p w14:paraId="1F3FFC7A" w14:textId="77777777" w:rsidR="00451D35" w:rsidRPr="00E87F54" w:rsidRDefault="00451D35" w:rsidP="00451D35">
            <w:pPr>
              <w:jc w:val="center"/>
              <w:rPr>
                <w:sz w:val="18"/>
                <w:szCs w:val="18"/>
              </w:rPr>
            </w:pPr>
            <w:r>
              <w:rPr>
                <w:sz w:val="18"/>
                <w:szCs w:val="18"/>
              </w:rPr>
              <w:t>542</w:t>
            </w:r>
            <w:r w:rsidRPr="00E87F54">
              <w:rPr>
                <w:sz w:val="18"/>
                <w:szCs w:val="18"/>
              </w:rPr>
              <w:t xml:space="preserve"> х </w:t>
            </w:r>
            <w:r>
              <w:rPr>
                <w:sz w:val="18"/>
                <w:szCs w:val="18"/>
              </w:rPr>
              <w:t>22,6</w:t>
            </w:r>
            <w:r w:rsidRPr="00E87F54">
              <w:rPr>
                <w:sz w:val="18"/>
                <w:szCs w:val="18"/>
              </w:rPr>
              <w:t xml:space="preserve"> = </w:t>
            </w:r>
            <w:r>
              <w:rPr>
                <w:sz w:val="18"/>
                <w:szCs w:val="18"/>
              </w:rPr>
              <w:t>12</w:t>
            </w:r>
            <w:r w:rsidRPr="00E87F54">
              <w:rPr>
                <w:sz w:val="18"/>
                <w:szCs w:val="18"/>
              </w:rPr>
              <w:t> </w:t>
            </w:r>
            <w:r>
              <w:rPr>
                <w:sz w:val="18"/>
                <w:szCs w:val="18"/>
              </w:rPr>
              <w:t>249</w:t>
            </w:r>
            <w:r w:rsidRPr="00E87F54">
              <w:rPr>
                <w:sz w:val="18"/>
                <w:szCs w:val="18"/>
              </w:rPr>
              <w:t>,</w:t>
            </w:r>
            <w:r>
              <w:rPr>
                <w:sz w:val="18"/>
                <w:szCs w:val="18"/>
              </w:rPr>
              <w:t>2</w:t>
            </w:r>
          </w:p>
          <w:p w14:paraId="74C59C53" w14:textId="77777777" w:rsidR="00451D35" w:rsidRDefault="00451D35" w:rsidP="00451D35">
            <w:pPr>
              <w:jc w:val="center"/>
              <w:rPr>
                <w:sz w:val="18"/>
                <w:szCs w:val="18"/>
              </w:rPr>
            </w:pPr>
            <w:r>
              <w:rPr>
                <w:sz w:val="18"/>
                <w:szCs w:val="18"/>
              </w:rPr>
              <w:t>12 249</w:t>
            </w:r>
            <w:r w:rsidRPr="00E87F54">
              <w:rPr>
                <w:sz w:val="18"/>
                <w:szCs w:val="18"/>
              </w:rPr>
              <w:t xml:space="preserve"> х </w:t>
            </w:r>
            <w:r>
              <w:rPr>
                <w:sz w:val="18"/>
                <w:szCs w:val="18"/>
              </w:rPr>
              <w:t>12</w:t>
            </w:r>
            <w:r w:rsidRPr="00E87F54">
              <w:rPr>
                <w:sz w:val="18"/>
                <w:szCs w:val="18"/>
              </w:rPr>
              <w:t xml:space="preserve"> = </w:t>
            </w:r>
            <w:r>
              <w:rPr>
                <w:sz w:val="18"/>
                <w:szCs w:val="18"/>
              </w:rPr>
              <w:t>146 990</w:t>
            </w:r>
            <w:r w:rsidRPr="00E87F54">
              <w:rPr>
                <w:sz w:val="18"/>
                <w:szCs w:val="18"/>
              </w:rPr>
              <w:t>,</w:t>
            </w:r>
            <w:r>
              <w:rPr>
                <w:sz w:val="18"/>
                <w:szCs w:val="18"/>
              </w:rPr>
              <w:t>4</w:t>
            </w:r>
          </w:p>
          <w:p w14:paraId="09385F67" w14:textId="5C0B0B58" w:rsidR="00451D35" w:rsidRPr="00451D35" w:rsidRDefault="00451D35" w:rsidP="00451D35">
            <w:pPr>
              <w:jc w:val="center"/>
              <w:rPr>
                <w:color w:val="FF0000"/>
                <w:sz w:val="18"/>
                <w:szCs w:val="18"/>
              </w:rPr>
            </w:pPr>
            <w:r>
              <w:rPr>
                <w:sz w:val="18"/>
                <w:szCs w:val="18"/>
              </w:rPr>
              <w:t xml:space="preserve">146 990,4 х 5% = 7 349,52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0A5D1" w14:textId="74F21A24" w:rsidR="00451D35" w:rsidRPr="00451D35" w:rsidRDefault="00451D35" w:rsidP="00451D35">
            <w:pPr>
              <w:jc w:val="center"/>
              <w:rPr>
                <w:color w:val="FF0000"/>
                <w:sz w:val="18"/>
                <w:szCs w:val="18"/>
              </w:rPr>
            </w:pPr>
            <w:r>
              <w:rPr>
                <w:sz w:val="18"/>
                <w:szCs w:val="18"/>
              </w:rPr>
              <w:t>7 349</w:t>
            </w:r>
            <w:r w:rsidRPr="00E87F54">
              <w:rPr>
                <w:sz w:val="18"/>
                <w:szCs w:val="18"/>
              </w:rPr>
              <w:t>,</w:t>
            </w:r>
            <w:r>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1E10194E" w:rsidR="00451D35" w:rsidRPr="00451D35" w:rsidRDefault="00451D35" w:rsidP="00451D35">
            <w:pPr>
              <w:jc w:val="center"/>
              <w:rPr>
                <w:color w:val="FF0000"/>
                <w:sz w:val="18"/>
                <w:szCs w:val="18"/>
              </w:rPr>
            </w:pPr>
            <w:r w:rsidRPr="00E87F54">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3A19C3F6" w:rsidR="00451D35" w:rsidRPr="00451D35" w:rsidRDefault="00451D35" w:rsidP="00451D35">
            <w:pPr>
              <w:jc w:val="center"/>
              <w:rPr>
                <w:color w:val="FF0000"/>
                <w:sz w:val="18"/>
                <w:szCs w:val="18"/>
              </w:rPr>
            </w:pPr>
            <w:r>
              <w:rPr>
                <w:sz w:val="18"/>
                <w:szCs w:val="18"/>
              </w:rPr>
              <w:t>5</w:t>
            </w:r>
            <w:r w:rsidRPr="00E87F54">
              <w:rPr>
                <w:sz w:val="18"/>
                <w:szCs w:val="18"/>
              </w:rPr>
              <w:t xml:space="preserve"> </w:t>
            </w:r>
            <w:r>
              <w:rPr>
                <w:sz w:val="18"/>
                <w:szCs w:val="18"/>
              </w:rPr>
              <w:t>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4465715E" w14:textId="1EEA8C25" w:rsidR="008810EF" w:rsidRPr="00003E02" w:rsidRDefault="008810EF" w:rsidP="008810EF">
      <w:pPr>
        <w:ind w:firstLine="567"/>
        <w:jc w:val="right"/>
        <w:rPr>
          <w:b/>
        </w:rPr>
      </w:pPr>
      <w:bookmarkStart w:id="3" w:name="_Hlk157610814"/>
      <w:r w:rsidRPr="00003E02">
        <w:rPr>
          <w:b/>
        </w:rPr>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3"/>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3A20CDE5" w14:textId="2298D62A" w:rsidR="00341A10" w:rsidRDefault="008810EF" w:rsidP="008D7CC6">
      <w:pPr>
        <w:jc w:val="both"/>
        <w:rPr>
          <w:b/>
        </w:rPr>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bookmarkStart w:id="4" w:name="_Hlk158125876"/>
      <w:proofErr w:type="gramStart"/>
      <w:r w:rsidR="00341A10" w:rsidRPr="00341A10">
        <w:rPr>
          <w:b/>
        </w:rPr>
        <w:t>Нежило</w:t>
      </w:r>
      <w:r w:rsidR="00341A10">
        <w:rPr>
          <w:b/>
        </w:rPr>
        <w:t xml:space="preserve">го </w:t>
      </w:r>
      <w:r w:rsidR="00341A10" w:rsidRPr="00341A10">
        <w:rPr>
          <w:b/>
        </w:rPr>
        <w:t xml:space="preserve"> помещени</w:t>
      </w:r>
      <w:r w:rsidR="00341A10">
        <w:rPr>
          <w:b/>
        </w:rPr>
        <w:t>я</w:t>
      </w:r>
      <w:proofErr w:type="gramEnd"/>
      <w:r w:rsidR="00341A10" w:rsidRPr="00341A10">
        <w:rPr>
          <w:b/>
        </w:rPr>
        <w:t xml:space="preserve"> № </w:t>
      </w:r>
      <w:r w:rsidR="00451D35">
        <w:rPr>
          <w:b/>
        </w:rPr>
        <w:t>77</w:t>
      </w:r>
      <w:r w:rsidR="00341A10" w:rsidRPr="00341A10">
        <w:rPr>
          <w:b/>
        </w:rPr>
        <w:t xml:space="preserve"> на втором этаже, литера А, общей площадью 2</w:t>
      </w:r>
      <w:r w:rsidR="00451D35">
        <w:rPr>
          <w:b/>
        </w:rPr>
        <w:t>2</w:t>
      </w:r>
      <w:r w:rsidR="00341A10" w:rsidRPr="00341A10">
        <w:rPr>
          <w:b/>
        </w:rPr>
        <w:t>,</w:t>
      </w:r>
      <w:r w:rsidR="00451D35">
        <w:rPr>
          <w:b/>
        </w:rPr>
        <w:t>6</w:t>
      </w:r>
      <w:r w:rsidR="00341A10" w:rsidRPr="00341A10">
        <w:rPr>
          <w:b/>
        </w:rPr>
        <w:t xml:space="preserve"> </w:t>
      </w:r>
      <w:proofErr w:type="spellStart"/>
      <w:r w:rsidR="00341A10" w:rsidRPr="00341A10">
        <w:rPr>
          <w:b/>
        </w:rPr>
        <w:t>кв.м</w:t>
      </w:r>
      <w:proofErr w:type="spellEnd"/>
      <w:r w:rsidR="00341A10" w:rsidRPr="00341A10">
        <w:rPr>
          <w:b/>
        </w:rPr>
        <w:t>., расположенно</w:t>
      </w:r>
      <w:r w:rsidR="00341A10">
        <w:rPr>
          <w:b/>
        </w:rPr>
        <w:t>го</w:t>
      </w:r>
      <w:r w:rsidR="00341A10" w:rsidRPr="00341A10">
        <w:rPr>
          <w:b/>
        </w:rPr>
        <w:t xml:space="preserve"> по адресу: РБ, г. Уфа, ул. Р. Зорге, д. 9/3.</w:t>
      </w:r>
      <w:bookmarkEnd w:id="4"/>
    </w:p>
    <w:p w14:paraId="00DFEBC1" w14:textId="61E8C6D5" w:rsidR="008810EF" w:rsidRPr="00003E02" w:rsidRDefault="008810EF" w:rsidP="008D7CC6">
      <w:pPr>
        <w:jc w:val="both"/>
      </w:pPr>
      <w:r w:rsidRPr="00003E02">
        <w:t xml:space="preserve"> 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5" w:name="_Hlk148364334"/>
      <w:r w:rsidRPr="00003E02">
        <w:t xml:space="preserve">(для физического лица) </w:t>
      </w:r>
      <w:bookmarkEnd w:id="5"/>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lastRenderedPageBreak/>
        <w:t>______________________________________________________________________________________</w:t>
      </w:r>
    </w:p>
    <w:p w14:paraId="0A80B10F" w14:textId="77777777" w:rsidR="008810EF" w:rsidRPr="00003E02" w:rsidRDefault="008810EF" w:rsidP="008810EF">
      <w:r w:rsidRPr="00003E02">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791D6597" w14:textId="4C08AC37" w:rsidR="00341A10" w:rsidRDefault="008810EF" w:rsidP="008810EF">
      <w:pPr>
        <w:jc w:val="both"/>
        <w:rPr>
          <w:b/>
        </w:rPr>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proofErr w:type="gramStart"/>
      <w:r w:rsidR="00341A10" w:rsidRPr="00341A10">
        <w:rPr>
          <w:b/>
        </w:rPr>
        <w:t>Нежилого  помещения</w:t>
      </w:r>
      <w:proofErr w:type="gramEnd"/>
      <w:r w:rsidR="00341A10" w:rsidRPr="00341A10">
        <w:rPr>
          <w:b/>
        </w:rPr>
        <w:t xml:space="preserve"> № </w:t>
      </w:r>
      <w:r w:rsidR="00451D35">
        <w:rPr>
          <w:b/>
        </w:rPr>
        <w:t>77</w:t>
      </w:r>
      <w:r w:rsidR="00341A10" w:rsidRPr="00341A10">
        <w:rPr>
          <w:b/>
        </w:rPr>
        <w:t xml:space="preserve"> на втором этаже, литера А, общей площадью </w:t>
      </w:r>
      <w:r w:rsidR="00451D35">
        <w:rPr>
          <w:b/>
        </w:rPr>
        <w:t>22,6</w:t>
      </w:r>
      <w:r w:rsidR="00341A10" w:rsidRPr="00341A10">
        <w:rPr>
          <w:b/>
        </w:rPr>
        <w:t xml:space="preserve"> </w:t>
      </w:r>
      <w:proofErr w:type="spellStart"/>
      <w:r w:rsidR="00341A10" w:rsidRPr="00341A10">
        <w:rPr>
          <w:b/>
        </w:rPr>
        <w:t>кв.м</w:t>
      </w:r>
      <w:proofErr w:type="spellEnd"/>
      <w:r w:rsidR="00341A10" w:rsidRPr="00341A10">
        <w:rPr>
          <w:b/>
        </w:rPr>
        <w:t>., расположенного по адресу: РБ, г. Уфа, ул. Р. Зорге, д. 9/3.</w:t>
      </w:r>
    </w:p>
    <w:p w14:paraId="235143BD" w14:textId="7C9EF4AC" w:rsidR="008810EF" w:rsidRPr="00003E02" w:rsidRDefault="008810EF" w:rsidP="008810EF">
      <w:pPr>
        <w:jc w:val="both"/>
      </w:pP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w:t>
      </w:r>
      <w:proofErr w:type="spellStart"/>
      <w:proofErr w:type="gramStart"/>
      <w:r w:rsidRPr="00003E02">
        <w:t>юр.лица</w:t>
      </w:r>
      <w:proofErr w:type="spellEnd"/>
      <w:proofErr w:type="gramEnd"/>
      <w:r w:rsidRPr="00003E02">
        <w:t xml:space="preserve"> ___________, ИНН </w:t>
      </w:r>
      <w:proofErr w:type="spellStart"/>
      <w:r w:rsidRPr="00003E02">
        <w:t>юр.лица</w:t>
      </w:r>
      <w:proofErr w:type="spellEnd"/>
      <w:r w:rsidRPr="00003E02">
        <w:t xml:space="preserve">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 xml:space="preserve">Фамилия, имя, отчество _______________________, ИНН </w:t>
      </w:r>
      <w:proofErr w:type="spellStart"/>
      <w:r w:rsidRPr="00003E02">
        <w:t>физ.лица</w:t>
      </w:r>
      <w:proofErr w:type="spellEnd"/>
      <w:r w:rsidRPr="00003E02">
        <w:t xml:space="preserve">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54333096" w14:textId="6ACBB9B7"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133625D4" w:rsidR="00D364DB" w:rsidRPr="008D7CC6" w:rsidRDefault="00D364DB" w:rsidP="00D364DB">
      <w:pPr>
        <w:jc w:val="both"/>
        <w:rPr>
          <w:b/>
        </w:rPr>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341A10" w:rsidRPr="00341A10">
        <w:rPr>
          <w:b/>
        </w:rPr>
        <w:t xml:space="preserve">Нежилого  помещения № </w:t>
      </w:r>
      <w:r w:rsidR="00451D35">
        <w:rPr>
          <w:b/>
        </w:rPr>
        <w:t>77</w:t>
      </w:r>
      <w:r w:rsidR="00341A10" w:rsidRPr="00341A10">
        <w:rPr>
          <w:b/>
        </w:rPr>
        <w:t xml:space="preserve"> на втором этаже, литера А, общей площадью </w:t>
      </w:r>
      <w:r w:rsidR="00451D35">
        <w:rPr>
          <w:b/>
        </w:rPr>
        <w:t>22,6</w:t>
      </w:r>
      <w:r w:rsidR="00341A10" w:rsidRPr="00341A10">
        <w:rPr>
          <w:b/>
        </w:rPr>
        <w:t xml:space="preserve"> </w:t>
      </w:r>
      <w:proofErr w:type="spellStart"/>
      <w:r w:rsidR="00341A10" w:rsidRPr="00341A10">
        <w:rPr>
          <w:b/>
        </w:rPr>
        <w:t>кв.м</w:t>
      </w:r>
      <w:proofErr w:type="spellEnd"/>
      <w:r w:rsidR="00341A10" w:rsidRPr="00341A10">
        <w:rPr>
          <w:b/>
        </w:rPr>
        <w:t>., расположенного по адресу: РБ, г. Уфа, ул. Р. Зорге, д. 9/3</w:t>
      </w:r>
      <w:r w:rsidR="00341A10">
        <w:rPr>
          <w:b/>
        </w:rPr>
        <w:t>,</w:t>
      </w:r>
      <w:r w:rsidR="00FA40A2">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w:t>
      </w:r>
      <w:proofErr w:type="gramStart"/>
      <w:r w:rsidRPr="00FA40A2">
        <w:rPr>
          <w:b/>
          <w:sz w:val="20"/>
          <w:szCs w:val="20"/>
        </w:rPr>
        <w:t xml:space="preserve">собственности  </w:t>
      </w:r>
      <w:r w:rsidRPr="00FA40A2">
        <w:rPr>
          <w:b/>
          <w:bCs/>
          <w:spacing w:val="-7"/>
          <w:sz w:val="20"/>
          <w:szCs w:val="20"/>
        </w:rPr>
        <w:t>нежилых</w:t>
      </w:r>
      <w:proofErr w:type="gramEnd"/>
      <w:r w:rsidRPr="00FA40A2">
        <w:rPr>
          <w:b/>
          <w:bCs/>
          <w:spacing w:val="-7"/>
          <w:sz w:val="20"/>
          <w:szCs w:val="20"/>
        </w:rPr>
        <w:t xml:space="preserve">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Pr="000944B0" w:rsidRDefault="00FA40A2" w:rsidP="00FA40A2">
      <w:pPr>
        <w:numPr>
          <w:ilvl w:val="1"/>
          <w:numId w:val="33"/>
        </w:numPr>
        <w:shd w:val="clear" w:color="auto" w:fill="FFFFFF"/>
        <w:tabs>
          <w:tab w:val="left" w:pos="1157"/>
        </w:tabs>
        <w:spacing w:after="60"/>
        <w:ind w:left="0" w:firstLine="709"/>
        <w:contextualSpacing/>
        <w:jc w:val="both"/>
        <w:rPr>
          <w:b/>
          <w:sz w:val="20"/>
          <w:szCs w:val="20"/>
        </w:rPr>
      </w:pPr>
      <w:proofErr w:type="gramStart"/>
      <w:r w:rsidRPr="00FA40A2">
        <w:rPr>
          <w:sz w:val="20"/>
          <w:szCs w:val="20"/>
        </w:rPr>
        <w:t>Арендодатель  предоставляет</w:t>
      </w:r>
      <w:proofErr w:type="gramEnd"/>
      <w:r w:rsidRPr="00FA40A2">
        <w:rPr>
          <w:sz w:val="20"/>
          <w:szCs w:val="20"/>
        </w:rPr>
        <w:t>,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w:t>
      </w:r>
      <w:r w:rsidRPr="000944B0">
        <w:rPr>
          <w:b/>
          <w:sz w:val="20"/>
        </w:rPr>
        <w:t xml:space="preserve">Башкортостан, </w:t>
      </w:r>
      <w:r w:rsidRPr="000944B0">
        <w:rPr>
          <w:b/>
          <w:sz w:val="20"/>
          <w:szCs w:val="20"/>
        </w:rPr>
        <w:t>г. Уфа, ул. Р. Зорге, д. 9/3, включающий в себя:</w:t>
      </w:r>
    </w:p>
    <w:p w14:paraId="0B5D9FDF" w14:textId="5B75A4BB" w:rsidR="000944B0" w:rsidRPr="000944B0" w:rsidRDefault="00FA40A2" w:rsidP="000944B0">
      <w:pPr>
        <w:shd w:val="clear" w:color="auto" w:fill="FFFFFF"/>
        <w:tabs>
          <w:tab w:val="left" w:pos="1157"/>
        </w:tabs>
        <w:spacing w:after="60"/>
        <w:ind w:left="709"/>
        <w:contextualSpacing/>
        <w:jc w:val="both"/>
        <w:rPr>
          <w:b/>
          <w:sz w:val="20"/>
          <w:szCs w:val="20"/>
        </w:rPr>
      </w:pPr>
      <w:r w:rsidRPr="000944B0">
        <w:rPr>
          <w:b/>
          <w:sz w:val="20"/>
          <w:szCs w:val="20"/>
        </w:rPr>
        <w:t xml:space="preserve"> </w:t>
      </w:r>
      <w:r w:rsidR="00187C25" w:rsidRPr="000944B0">
        <w:rPr>
          <w:b/>
          <w:sz w:val="20"/>
          <w:szCs w:val="20"/>
        </w:rPr>
        <w:t xml:space="preserve">- </w:t>
      </w:r>
      <w:r w:rsidR="000944B0" w:rsidRPr="000944B0">
        <w:rPr>
          <w:b/>
          <w:sz w:val="20"/>
          <w:szCs w:val="20"/>
        </w:rPr>
        <w:t>нежилое помещение Литер А, на втором этаже № 77,  площадью 22,6 кв. м., для свободного вида деятельности;</w:t>
      </w:r>
    </w:p>
    <w:p w14:paraId="4A4A2335" w14:textId="21CADD72" w:rsidR="00FA40A2" w:rsidRPr="000944B0" w:rsidRDefault="000944B0" w:rsidP="000944B0">
      <w:pPr>
        <w:shd w:val="clear" w:color="auto" w:fill="FFFFFF"/>
        <w:tabs>
          <w:tab w:val="left" w:pos="1157"/>
        </w:tabs>
        <w:spacing w:after="60"/>
        <w:ind w:left="709"/>
        <w:contextualSpacing/>
        <w:jc w:val="both"/>
        <w:rPr>
          <w:b/>
          <w:sz w:val="20"/>
          <w:szCs w:val="20"/>
        </w:rPr>
      </w:pPr>
      <w:r w:rsidRPr="000944B0">
        <w:rPr>
          <w:b/>
          <w:sz w:val="20"/>
          <w:szCs w:val="20"/>
        </w:rPr>
        <w:t>Кадастровый номер 02:55:010512:531.</w:t>
      </w:r>
    </w:p>
    <w:p w14:paraId="19358BB0"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 xml:space="preserve">Сведения о передаваемом в аренду Имуществе, изложенные в настоящем Договоре, являются достаточными </w:t>
      </w:r>
      <w:proofErr w:type="gramStart"/>
      <w:r w:rsidRPr="00FA40A2">
        <w:rPr>
          <w:sz w:val="20"/>
          <w:szCs w:val="20"/>
        </w:rPr>
        <w:t>для  его</w:t>
      </w:r>
      <w:proofErr w:type="gramEnd"/>
      <w:r w:rsidRPr="00FA40A2">
        <w:rPr>
          <w:sz w:val="20"/>
          <w:szCs w:val="20"/>
        </w:rPr>
        <w:t xml:space="preserve">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 xml:space="preserve">Условия настоящего договора распространяются на взаимоотношения Сторон, возникшие </w:t>
      </w:r>
      <w:proofErr w:type="gramStart"/>
      <w:r w:rsidRPr="00FA40A2">
        <w:rPr>
          <w:sz w:val="20"/>
          <w:szCs w:val="20"/>
        </w:rPr>
        <w:t>с</w:t>
      </w:r>
      <w:r w:rsidRPr="00FA40A2">
        <w:rPr>
          <w:b/>
          <w:sz w:val="20"/>
          <w:szCs w:val="20"/>
        </w:rPr>
        <w:t xml:space="preserve">  _</w:t>
      </w:r>
      <w:proofErr w:type="gramEnd"/>
      <w:r w:rsidRPr="00FA40A2">
        <w:rPr>
          <w:b/>
          <w:sz w:val="20"/>
          <w:szCs w:val="20"/>
        </w:rPr>
        <w:t>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w:t>
      </w:r>
      <w:proofErr w:type="gramStart"/>
      <w:r w:rsidRPr="00FA40A2">
        <w:rPr>
          <w:sz w:val="20"/>
          <w:szCs w:val="20"/>
        </w:rPr>
        <w:t>Договора  заключает</w:t>
      </w:r>
      <w:proofErr w:type="gramEnd"/>
      <w:r w:rsidRPr="00FA40A2">
        <w:rPr>
          <w:sz w:val="20"/>
          <w:szCs w:val="20"/>
        </w:rPr>
        <w:t xml:space="preserve">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lastRenderedPageBreak/>
        <w:t xml:space="preserve">3.2. Договор </w:t>
      </w:r>
      <w:proofErr w:type="gramStart"/>
      <w:r w:rsidRPr="00FA40A2">
        <w:rPr>
          <w:sz w:val="20"/>
          <w:szCs w:val="20"/>
          <w:lang w:eastAsia="en-US"/>
        </w:rPr>
        <w:t>страхования  Имущества</w:t>
      </w:r>
      <w:proofErr w:type="gramEnd"/>
      <w:r w:rsidRPr="00FA40A2">
        <w:rPr>
          <w:sz w:val="20"/>
          <w:szCs w:val="20"/>
          <w:lang w:eastAsia="en-US"/>
        </w:rPr>
        <w:t xml:space="preserve">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4.1.6. Не позднее трех рабочих дней с момента получения от </w:t>
      </w:r>
      <w:proofErr w:type="gramStart"/>
      <w:r w:rsidRPr="00FA40A2">
        <w:rPr>
          <w:sz w:val="20"/>
          <w:szCs w:val="20"/>
        </w:rPr>
        <w:t>Арендатора  заверенной</w:t>
      </w:r>
      <w:proofErr w:type="gramEnd"/>
      <w:r w:rsidRPr="00FA40A2">
        <w:rPr>
          <w:sz w:val="20"/>
          <w:szCs w:val="20"/>
        </w:rPr>
        <w:t xml:space="preserve">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4.1.7. Не позднее трех рабочих дней с момента получения от </w:t>
      </w:r>
      <w:proofErr w:type="gramStart"/>
      <w:r w:rsidRPr="00FA40A2">
        <w:rPr>
          <w:sz w:val="20"/>
          <w:szCs w:val="20"/>
        </w:rPr>
        <w:t>Арендатора  копий</w:t>
      </w:r>
      <w:proofErr w:type="gramEnd"/>
      <w:r w:rsidRPr="00FA40A2">
        <w:rPr>
          <w:sz w:val="20"/>
          <w:szCs w:val="20"/>
        </w:rPr>
        <w:t xml:space="preserve">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 xml:space="preserve">стоимости аренды земельного участка, пропорционально </w:t>
      </w:r>
      <w:proofErr w:type="gramStart"/>
      <w:r w:rsidRPr="00FA40A2">
        <w:rPr>
          <w:rFonts w:eastAsia="Calibri"/>
          <w:sz w:val="20"/>
          <w:szCs w:val="20"/>
          <w:lang w:eastAsia="en-US"/>
        </w:rPr>
        <w:t>площади помещений</w:t>
      </w:r>
      <w:proofErr w:type="gramEnd"/>
      <w:r w:rsidRPr="00FA40A2">
        <w:rPr>
          <w:rFonts w:eastAsia="Calibri"/>
          <w:sz w:val="20"/>
          <w:szCs w:val="20"/>
          <w:lang w:eastAsia="en-US"/>
        </w:rPr>
        <w:t xml:space="preserve">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w:t>
      </w:r>
      <w:proofErr w:type="gramStart"/>
      <w:r w:rsidRPr="00FA40A2">
        <w:rPr>
          <w:sz w:val="20"/>
          <w:szCs w:val="20"/>
        </w:rPr>
        <w:t>соответствующих  организаций</w:t>
      </w:r>
      <w:proofErr w:type="gramEnd"/>
      <w:r w:rsidRPr="00FA40A2">
        <w:rPr>
          <w:sz w:val="20"/>
          <w:szCs w:val="20"/>
        </w:rPr>
        <w:t>.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w:t>
      </w:r>
      <w:r w:rsidRPr="00FA40A2">
        <w:rPr>
          <w:sz w:val="20"/>
          <w:szCs w:val="20"/>
          <w:lang w:eastAsia="en-US"/>
        </w:rPr>
        <w:lastRenderedPageBreak/>
        <w:t xml:space="preserve">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 xml:space="preserve">Неотделимые улучшения Имущества, произведенные Арендатором за свой счет </w:t>
      </w:r>
      <w:proofErr w:type="gramStart"/>
      <w:r w:rsidRPr="00FA40A2">
        <w:rPr>
          <w:sz w:val="20"/>
          <w:szCs w:val="20"/>
        </w:rPr>
        <w:t>с  письменного</w:t>
      </w:r>
      <w:proofErr w:type="gramEnd"/>
      <w:r w:rsidRPr="00FA40A2">
        <w:rPr>
          <w:sz w:val="20"/>
          <w:szCs w:val="20"/>
        </w:rPr>
        <w:t xml:space="preserve">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w:t>
      </w:r>
      <w:proofErr w:type="gramStart"/>
      <w:r w:rsidRPr="00FA40A2">
        <w:rPr>
          <w:sz w:val="20"/>
          <w:szCs w:val="20"/>
          <w:lang w:eastAsia="en-US"/>
        </w:rPr>
        <w:t>страхового  случая</w:t>
      </w:r>
      <w:proofErr w:type="gramEnd"/>
      <w:r w:rsidRPr="00FA40A2">
        <w:rPr>
          <w:sz w:val="20"/>
          <w:szCs w:val="20"/>
          <w:lang w:eastAsia="en-US"/>
        </w:rPr>
        <w:t xml:space="preserve">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lastRenderedPageBreak/>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6.</w:t>
      </w:r>
      <w:proofErr w:type="gramStart"/>
      <w:r w:rsidRPr="00FA40A2">
        <w:rPr>
          <w:sz w:val="20"/>
          <w:szCs w:val="20"/>
        </w:rPr>
        <w:t>1.Размер</w:t>
      </w:r>
      <w:proofErr w:type="gramEnd"/>
      <w:r w:rsidRPr="00FA40A2">
        <w:rPr>
          <w:sz w:val="20"/>
          <w:szCs w:val="20"/>
        </w:rPr>
        <w:t xml:space="preserve">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t>(сумма указывается прописью)</w:t>
      </w:r>
    </w:p>
    <w:p w14:paraId="063CC736" w14:textId="3DBBEF8C"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 </w:t>
      </w:r>
      <w:r w:rsidR="00187C25">
        <w:rPr>
          <w:sz w:val="20"/>
          <w:szCs w:val="20"/>
        </w:rPr>
        <w:t xml:space="preserve">647-23 </w:t>
      </w:r>
      <w:r w:rsidRPr="00FA40A2">
        <w:rPr>
          <w:sz w:val="20"/>
          <w:szCs w:val="20"/>
        </w:rPr>
        <w:t xml:space="preserve">  от </w:t>
      </w:r>
      <w:r w:rsidR="00187C25">
        <w:rPr>
          <w:sz w:val="20"/>
          <w:szCs w:val="20"/>
        </w:rPr>
        <w:t>07</w:t>
      </w:r>
      <w:r w:rsidRPr="00FA40A2">
        <w:rPr>
          <w:sz w:val="20"/>
          <w:szCs w:val="20"/>
        </w:rPr>
        <w:t>.</w:t>
      </w:r>
      <w:r w:rsidR="00187C25">
        <w:rPr>
          <w:sz w:val="20"/>
          <w:szCs w:val="20"/>
        </w:rPr>
        <w:t>12</w:t>
      </w:r>
      <w:r w:rsidRPr="00FA40A2">
        <w:rPr>
          <w:sz w:val="20"/>
          <w:szCs w:val="20"/>
        </w:rPr>
        <w:t>.202</w:t>
      </w:r>
      <w:r w:rsidR="00944970">
        <w:rPr>
          <w:sz w:val="20"/>
          <w:szCs w:val="20"/>
        </w:rPr>
        <w:t xml:space="preserve">3 </w:t>
      </w:r>
      <w:r w:rsidRPr="00FA40A2">
        <w:rPr>
          <w:sz w:val="20"/>
          <w:szCs w:val="20"/>
        </w:rPr>
        <w:t xml:space="preserve">г. </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 xml:space="preserve">6.2. Арендная плата, указанная в пункте 6.1 настоящего Договора, устанавливается в рублях Российской Федерации и перечисляется отдельным платежным </w:t>
      </w:r>
      <w:proofErr w:type="gramStart"/>
      <w:r w:rsidRPr="00FA40A2">
        <w:rPr>
          <w:sz w:val="20"/>
          <w:szCs w:val="20"/>
        </w:rPr>
        <w:t>поручением  (</w:t>
      </w:r>
      <w:proofErr w:type="gramEnd"/>
      <w:r w:rsidRPr="00FA40A2">
        <w:rPr>
          <w:sz w:val="20"/>
          <w:szCs w:val="20"/>
        </w:rPr>
        <w:t>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w:t>
      </w:r>
      <w:proofErr w:type="gramStart"/>
      <w:r w:rsidRPr="00FA40A2">
        <w:rPr>
          <w:sz w:val="20"/>
          <w:szCs w:val="20"/>
        </w:rPr>
        <w:t>эксплуатационных  услуг</w:t>
      </w:r>
      <w:proofErr w:type="gramEnd"/>
      <w:r w:rsidRPr="00FA40A2">
        <w:rPr>
          <w:sz w:val="20"/>
          <w:szCs w:val="20"/>
        </w:rPr>
        <w:t xml:space="preserve">,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77777777"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w:t>
      </w:r>
      <w:proofErr w:type="gramStart"/>
      <w:r w:rsidRPr="00FA40A2">
        <w:rPr>
          <w:sz w:val="20"/>
          <w:szCs w:val="20"/>
        </w:rPr>
        <w:t>также  порядок</w:t>
      </w:r>
      <w:proofErr w:type="gramEnd"/>
      <w:r w:rsidRPr="00FA40A2">
        <w:rPr>
          <w:sz w:val="20"/>
          <w:szCs w:val="20"/>
        </w:rPr>
        <w:t xml:space="preserve"> её оплаты могут быть изменены Арендодателем в одностороннем порядке не чаще одного раза в год/</w:t>
      </w:r>
      <w:r w:rsidRPr="00FA40A2">
        <w:rPr>
          <w:i/>
          <w:sz w:val="20"/>
          <w:szCs w:val="20"/>
        </w:rPr>
        <w:t xml:space="preserve"> не более чем ставка инфляции утвержденная Росстатом РФ.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t xml:space="preserve">Если при наступлении </w:t>
      </w:r>
      <w:proofErr w:type="gramStart"/>
      <w:r w:rsidRPr="00FA40A2">
        <w:rPr>
          <w:sz w:val="20"/>
          <w:szCs w:val="20"/>
        </w:rPr>
        <w:t>страхового  случая</w:t>
      </w:r>
      <w:proofErr w:type="gramEnd"/>
      <w:r w:rsidRPr="00FA40A2">
        <w:rPr>
          <w:sz w:val="20"/>
          <w:szCs w:val="20"/>
        </w:rPr>
        <w:t xml:space="preserve">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proofErr w:type="gramStart"/>
      <w:r w:rsidRPr="00FA40A2">
        <w:rPr>
          <w:i/>
          <w:sz w:val="20"/>
          <w:szCs w:val="20"/>
        </w:rPr>
        <w:t>в  случае</w:t>
      </w:r>
      <w:proofErr w:type="gramEnd"/>
      <w:r w:rsidRPr="00FA40A2">
        <w:rPr>
          <w:i/>
          <w:sz w:val="20"/>
          <w:szCs w:val="20"/>
        </w:rPr>
        <w:t xml:space="preserve">,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lastRenderedPageBreak/>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proofErr w:type="gramStart"/>
      <w:r w:rsidRPr="00FA40A2">
        <w:rPr>
          <w:b/>
          <w:sz w:val="20"/>
          <w:szCs w:val="20"/>
        </w:rPr>
        <w:t>Арендодатель:  Государственное</w:t>
      </w:r>
      <w:proofErr w:type="gramEnd"/>
      <w:r w:rsidRPr="00FA40A2">
        <w:rPr>
          <w:b/>
          <w:sz w:val="20"/>
          <w:szCs w:val="20"/>
        </w:rPr>
        <w:t xml:space="preserve">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w:t>
            </w:r>
            <w:proofErr w:type="gramStart"/>
            <w:r w:rsidRPr="00FA40A2">
              <w:rPr>
                <w:bCs/>
                <w:sz w:val="20"/>
                <w:szCs w:val="20"/>
              </w:rPr>
              <w:t xml:space="preserve">счет  </w:t>
            </w:r>
            <w:r w:rsidRPr="00FA40A2">
              <w:rPr>
                <w:sz w:val="20"/>
                <w:szCs w:val="20"/>
              </w:rPr>
              <w:t>40602810806000000144</w:t>
            </w:r>
            <w:proofErr w:type="gramEnd"/>
          </w:p>
          <w:p w14:paraId="295355BF" w14:textId="77777777" w:rsidR="00FA40A2" w:rsidRPr="00FA40A2" w:rsidRDefault="00FA40A2" w:rsidP="00FA40A2">
            <w:pPr>
              <w:rPr>
                <w:sz w:val="20"/>
                <w:szCs w:val="20"/>
              </w:rPr>
            </w:pPr>
            <w:r w:rsidRPr="00FA40A2">
              <w:rPr>
                <w:sz w:val="20"/>
                <w:szCs w:val="20"/>
              </w:rPr>
              <w:t xml:space="preserve">Корреспондентский </w:t>
            </w:r>
            <w:proofErr w:type="gramStart"/>
            <w:r w:rsidRPr="00FA40A2">
              <w:rPr>
                <w:sz w:val="20"/>
                <w:szCs w:val="20"/>
              </w:rPr>
              <w:t>счет  30101810300000000601</w:t>
            </w:r>
            <w:proofErr w:type="gramEnd"/>
          </w:p>
          <w:p w14:paraId="7D0D4445" w14:textId="77777777" w:rsidR="00FA40A2" w:rsidRPr="00FA40A2" w:rsidRDefault="00FA40A2" w:rsidP="00FA40A2">
            <w:pPr>
              <w:rPr>
                <w:sz w:val="20"/>
                <w:szCs w:val="20"/>
              </w:rPr>
            </w:pPr>
            <w:r w:rsidRPr="00FA40A2">
              <w:rPr>
                <w:sz w:val="20"/>
                <w:szCs w:val="20"/>
              </w:rPr>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proofErr w:type="gramStart"/>
            <w:r w:rsidRPr="00FA40A2">
              <w:rPr>
                <w:sz w:val="20"/>
                <w:szCs w:val="20"/>
              </w:rPr>
              <w:t xml:space="preserve">ОГРН  </w:t>
            </w:r>
            <w:r w:rsidRPr="00FA40A2">
              <w:rPr>
                <w:bCs/>
                <w:sz w:val="20"/>
                <w:szCs w:val="20"/>
              </w:rPr>
              <w:t>1020202562621</w:t>
            </w:r>
            <w:proofErr w:type="gramEnd"/>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w:t>
            </w:r>
            <w:proofErr w:type="spellStart"/>
            <w:r w:rsidRPr="00FA40A2">
              <w:rPr>
                <w:sz w:val="20"/>
                <w:szCs w:val="20"/>
              </w:rPr>
              <w:t>И.о</w:t>
            </w:r>
            <w:proofErr w:type="spellEnd"/>
            <w:r w:rsidRPr="00FA40A2">
              <w:rPr>
                <w:sz w:val="20"/>
                <w:szCs w:val="20"/>
              </w:rPr>
              <w:t>.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FE0990"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6A230D28" w:rsidR="00FE0990" w:rsidRPr="00FA40A2" w:rsidRDefault="00FE0990" w:rsidP="00FE0990">
            <w:pPr>
              <w:rPr>
                <w:sz w:val="20"/>
                <w:szCs w:val="20"/>
                <w:lang w:eastAsia="en-US"/>
              </w:rPr>
            </w:pPr>
            <w:r w:rsidRPr="00617CC3">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27133052" w:rsidR="00FE0990" w:rsidRPr="00FA40A2" w:rsidRDefault="00FE0990" w:rsidP="00FE0990">
            <w:pPr>
              <w:ind w:firstLine="166"/>
              <w:rPr>
                <w:sz w:val="20"/>
                <w:szCs w:val="20"/>
                <w:lang w:eastAsia="en-US"/>
              </w:rPr>
            </w:pPr>
            <w:r w:rsidRPr="00617CC3">
              <w:t>г. Уфа</w:t>
            </w:r>
          </w:p>
        </w:tc>
      </w:tr>
      <w:tr w:rsidR="00FE0990"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56C59B7D" w:rsidR="00FE0990" w:rsidRPr="00FA40A2" w:rsidRDefault="00FE0990" w:rsidP="00FE0990">
            <w:pPr>
              <w:rPr>
                <w:sz w:val="20"/>
                <w:szCs w:val="20"/>
                <w:lang w:eastAsia="en-US"/>
              </w:rPr>
            </w:pPr>
            <w:r w:rsidRPr="00617CC3">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4ED04218" w:rsidR="00FE0990" w:rsidRPr="00FA40A2" w:rsidRDefault="00FE0990" w:rsidP="00FE0990">
            <w:pPr>
              <w:ind w:firstLine="166"/>
              <w:rPr>
                <w:sz w:val="20"/>
                <w:szCs w:val="20"/>
                <w:lang w:eastAsia="en-US"/>
              </w:rPr>
            </w:pPr>
            <w:r w:rsidRPr="00617CC3">
              <w:t>Советский</w:t>
            </w:r>
          </w:p>
        </w:tc>
      </w:tr>
      <w:tr w:rsidR="00FE0990"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42EEE87B" w:rsidR="00FE0990" w:rsidRPr="00FA40A2" w:rsidRDefault="00FE0990" w:rsidP="00FE0990">
            <w:pPr>
              <w:rPr>
                <w:sz w:val="20"/>
                <w:szCs w:val="20"/>
                <w:lang w:eastAsia="en-US"/>
              </w:rPr>
            </w:pPr>
            <w:r w:rsidRPr="00617CC3">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218E7068" w:rsidR="00FE0990" w:rsidRPr="00FA40A2" w:rsidRDefault="00FE0990" w:rsidP="00FE0990">
            <w:pPr>
              <w:ind w:firstLine="166"/>
              <w:rPr>
                <w:sz w:val="20"/>
                <w:szCs w:val="20"/>
                <w:lang w:eastAsia="en-US"/>
              </w:rPr>
            </w:pPr>
            <w:r w:rsidRPr="00617CC3">
              <w:t>Р. Зорге</w:t>
            </w:r>
          </w:p>
        </w:tc>
      </w:tr>
      <w:tr w:rsidR="00FE0990"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38FE278C" w:rsidR="00FE0990" w:rsidRPr="00FA40A2" w:rsidRDefault="00FE0990" w:rsidP="00FE0990">
            <w:pPr>
              <w:rPr>
                <w:sz w:val="20"/>
                <w:szCs w:val="20"/>
                <w:lang w:eastAsia="en-US"/>
              </w:rPr>
            </w:pPr>
            <w:r w:rsidRPr="00617CC3">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73E2EE7E" w:rsidR="00FE0990" w:rsidRPr="00FA40A2" w:rsidRDefault="00FE0990" w:rsidP="00FE0990">
            <w:pPr>
              <w:ind w:firstLine="166"/>
              <w:rPr>
                <w:sz w:val="20"/>
                <w:szCs w:val="20"/>
                <w:lang w:eastAsia="en-US"/>
              </w:rPr>
            </w:pPr>
            <w:r w:rsidRPr="00617CC3">
              <w:t>9/3</w:t>
            </w:r>
          </w:p>
        </w:tc>
      </w:tr>
      <w:tr w:rsidR="00FE0990"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4B4C1557" w:rsidR="00FE0990" w:rsidRPr="00FA40A2" w:rsidRDefault="00FE0990" w:rsidP="00FE0990">
            <w:pPr>
              <w:rPr>
                <w:sz w:val="20"/>
                <w:szCs w:val="20"/>
                <w:lang w:eastAsia="en-US"/>
              </w:rPr>
            </w:pPr>
            <w:r w:rsidRPr="00617CC3">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427D23AE" w:rsidR="00FE0990" w:rsidRPr="00FA40A2" w:rsidRDefault="00FE0990" w:rsidP="00FE0990">
            <w:pPr>
              <w:ind w:firstLine="166"/>
              <w:rPr>
                <w:sz w:val="20"/>
                <w:szCs w:val="20"/>
                <w:lang w:eastAsia="en-US"/>
              </w:rPr>
            </w:pPr>
            <w:r w:rsidRPr="00617CC3">
              <w:t>А</w:t>
            </w:r>
          </w:p>
        </w:tc>
      </w:tr>
      <w:tr w:rsidR="00FE0990"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70DA9686" w:rsidR="00FE0990" w:rsidRPr="00FA40A2" w:rsidRDefault="00FE0990" w:rsidP="00FE0990">
            <w:pPr>
              <w:rPr>
                <w:sz w:val="20"/>
                <w:szCs w:val="20"/>
                <w:lang w:eastAsia="en-US"/>
              </w:rPr>
            </w:pPr>
            <w:r w:rsidRPr="00617CC3">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3B6BE2EC" w:rsidR="00FE0990" w:rsidRPr="00FA40A2" w:rsidRDefault="00341A10" w:rsidP="00FE0990">
            <w:pPr>
              <w:ind w:firstLine="166"/>
              <w:rPr>
                <w:sz w:val="20"/>
                <w:szCs w:val="20"/>
                <w:lang w:eastAsia="en-US"/>
              </w:rPr>
            </w:pPr>
            <w:r>
              <w:t>второй</w:t>
            </w:r>
          </w:p>
        </w:tc>
      </w:tr>
      <w:tr w:rsidR="00FE0990"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76E67BD6" w:rsidR="00FE0990" w:rsidRPr="00FA40A2" w:rsidRDefault="00FE0990" w:rsidP="00FE0990">
            <w:pPr>
              <w:rPr>
                <w:sz w:val="20"/>
                <w:szCs w:val="20"/>
                <w:lang w:eastAsia="en-US"/>
              </w:rPr>
            </w:pPr>
            <w:r w:rsidRPr="00617CC3">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43AFCCD4" w:rsidR="00FE0990" w:rsidRPr="00FA40A2" w:rsidRDefault="00341A10" w:rsidP="00FE0990">
            <w:pPr>
              <w:ind w:firstLine="166"/>
              <w:rPr>
                <w:sz w:val="20"/>
                <w:szCs w:val="20"/>
                <w:lang w:eastAsia="en-US"/>
              </w:rPr>
            </w:pPr>
            <w:r>
              <w:t xml:space="preserve">№ </w:t>
            </w:r>
            <w:r w:rsidR="00451D35">
              <w:t>77</w:t>
            </w:r>
          </w:p>
        </w:tc>
      </w:tr>
      <w:tr w:rsidR="00FE0990"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1DAE2355" w:rsidR="00FE0990" w:rsidRPr="00FA40A2" w:rsidRDefault="00FE0990" w:rsidP="00FE0990">
            <w:pPr>
              <w:rPr>
                <w:sz w:val="20"/>
                <w:szCs w:val="20"/>
                <w:lang w:eastAsia="en-US"/>
              </w:rPr>
            </w:pPr>
            <w:r w:rsidRPr="00617CC3">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5C0628DA" w:rsidR="00FE0990" w:rsidRPr="00FA40A2" w:rsidRDefault="00451D35" w:rsidP="00FE0990">
            <w:pPr>
              <w:ind w:firstLine="166"/>
              <w:rPr>
                <w:sz w:val="20"/>
                <w:szCs w:val="20"/>
                <w:lang w:eastAsia="en-US"/>
              </w:rPr>
            </w:pPr>
            <w:r>
              <w:t>22,6</w:t>
            </w:r>
            <w:r w:rsidR="00FE0990" w:rsidRPr="00617CC3">
              <w:t xml:space="preserve"> м2</w:t>
            </w:r>
          </w:p>
        </w:tc>
      </w:tr>
      <w:tr w:rsidR="00FE0990"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2C5AED86" w:rsidR="00FE0990" w:rsidRPr="00FA40A2" w:rsidRDefault="00FE0990" w:rsidP="00FE0990">
            <w:pPr>
              <w:rPr>
                <w:sz w:val="20"/>
                <w:szCs w:val="20"/>
                <w:lang w:eastAsia="en-US"/>
              </w:rPr>
            </w:pPr>
            <w:r w:rsidRPr="00617CC3">
              <w:t>Сдаваемая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12548B03" w:rsidR="00FE0990" w:rsidRPr="00FA40A2" w:rsidRDefault="00451D35" w:rsidP="00FE0990">
            <w:pPr>
              <w:ind w:firstLine="166"/>
              <w:rPr>
                <w:sz w:val="20"/>
                <w:szCs w:val="20"/>
                <w:lang w:eastAsia="en-US"/>
              </w:rPr>
            </w:pPr>
            <w:r>
              <w:t>22,6</w:t>
            </w:r>
            <w:r w:rsidR="00FE0990" w:rsidRPr="00617CC3">
              <w:t xml:space="preserve"> </w:t>
            </w:r>
            <w:proofErr w:type="spellStart"/>
            <w:r w:rsidR="00FE0990" w:rsidRPr="00617CC3">
              <w:t>кв.м</w:t>
            </w:r>
            <w:proofErr w:type="spellEnd"/>
            <w:r w:rsidR="00FE0990" w:rsidRPr="00617CC3">
              <w:t>.</w:t>
            </w:r>
          </w:p>
        </w:tc>
      </w:tr>
      <w:tr w:rsidR="00187C25"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18113B51" w:rsidR="00187C25" w:rsidRPr="00FA40A2" w:rsidRDefault="00187C25" w:rsidP="00187C25">
            <w:pPr>
              <w:rPr>
                <w:sz w:val="20"/>
                <w:szCs w:val="20"/>
                <w:lang w:eastAsia="en-US"/>
              </w:rPr>
            </w:pPr>
            <w:r w:rsidRPr="00A340FF">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48E3E000" w:rsidR="00187C25" w:rsidRPr="00FA40A2" w:rsidRDefault="00187C25" w:rsidP="00187C25">
            <w:pPr>
              <w:ind w:firstLine="166"/>
              <w:rPr>
                <w:color w:val="000000"/>
                <w:sz w:val="20"/>
                <w:szCs w:val="20"/>
                <w:lang w:eastAsia="en-US"/>
              </w:rPr>
            </w:pPr>
            <w:r w:rsidRPr="00A340FF">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proofErr w:type="spellStart"/>
            <w:r w:rsidRPr="00FA40A2">
              <w:rPr>
                <w:sz w:val="20"/>
                <w:szCs w:val="20"/>
              </w:rPr>
              <w:t>И.о</w:t>
            </w:r>
            <w:proofErr w:type="spellEnd"/>
            <w:r w:rsidRPr="00FA40A2">
              <w:rPr>
                <w:sz w:val="20"/>
                <w:szCs w:val="20"/>
              </w:rPr>
              <w:t>.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2EE10" w14:textId="77777777" w:rsidR="00C37193" w:rsidRDefault="00C37193" w:rsidP="004C63BA">
      <w:r>
        <w:separator/>
      </w:r>
    </w:p>
  </w:endnote>
  <w:endnote w:type="continuationSeparator" w:id="0">
    <w:p w14:paraId="124C73FC" w14:textId="77777777" w:rsidR="00C37193" w:rsidRDefault="00C37193"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8"/>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54AF8" w14:textId="77777777" w:rsidR="00C37193" w:rsidRDefault="00C37193" w:rsidP="004C63BA">
      <w:r>
        <w:separator/>
      </w:r>
    </w:p>
  </w:footnote>
  <w:footnote w:type="continuationSeparator" w:id="0">
    <w:p w14:paraId="631F0121" w14:textId="77777777" w:rsidR="00C37193" w:rsidRDefault="00C37193" w:rsidP="004C63BA">
      <w:r>
        <w:continuationSeparator/>
      </w:r>
    </w:p>
  </w:footnote>
  <w:footnote w:id="1">
    <w:p w14:paraId="43BB8ECE" w14:textId="77777777" w:rsidR="00FA40A2" w:rsidRPr="00E51B1D" w:rsidRDefault="00FA40A2" w:rsidP="00FA40A2">
      <w:pPr>
        <w:pStyle w:val="af1"/>
        <w:jc w:val="both"/>
        <w:rPr>
          <w:sz w:val="14"/>
          <w:szCs w:val="14"/>
        </w:rPr>
      </w:pPr>
      <w:r w:rsidRPr="00E51B1D">
        <w:rPr>
          <w:rStyle w:val="af3"/>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 xml:space="preserve">Страхование недвижимого имущества осуществляется при передаче в аренду более 100 </w:t>
      </w:r>
      <w:proofErr w:type="spellStart"/>
      <w:proofErr w:type="gramStart"/>
      <w:r w:rsidRPr="00E51B1D">
        <w:rPr>
          <w:color w:val="000000"/>
          <w:sz w:val="14"/>
          <w:szCs w:val="14"/>
        </w:rPr>
        <w:t>кв.м</w:t>
      </w:r>
      <w:proofErr w:type="spellEnd"/>
      <w:proofErr w:type="gramEnd"/>
    </w:p>
  </w:footnote>
  <w:footnote w:id="3">
    <w:p w14:paraId="1211C1B9"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06D5"/>
    <w:rsid w:val="00013393"/>
    <w:rsid w:val="0001749C"/>
    <w:rsid w:val="00021739"/>
    <w:rsid w:val="000251CA"/>
    <w:rsid w:val="00026294"/>
    <w:rsid w:val="00026358"/>
    <w:rsid w:val="00030AC2"/>
    <w:rsid w:val="000333C7"/>
    <w:rsid w:val="00033711"/>
    <w:rsid w:val="0003673C"/>
    <w:rsid w:val="00037B23"/>
    <w:rsid w:val="00040C1B"/>
    <w:rsid w:val="00045016"/>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2ACD"/>
    <w:rsid w:val="000930E8"/>
    <w:rsid w:val="00093119"/>
    <w:rsid w:val="000934CD"/>
    <w:rsid w:val="00093B4E"/>
    <w:rsid w:val="00093B77"/>
    <w:rsid w:val="00093D51"/>
    <w:rsid w:val="000944B0"/>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6B6F"/>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1A10"/>
    <w:rsid w:val="00342815"/>
    <w:rsid w:val="00344B3A"/>
    <w:rsid w:val="00346FAC"/>
    <w:rsid w:val="00347E1F"/>
    <w:rsid w:val="00350111"/>
    <w:rsid w:val="003520B9"/>
    <w:rsid w:val="0035421E"/>
    <w:rsid w:val="0035503B"/>
    <w:rsid w:val="00356C19"/>
    <w:rsid w:val="003602EB"/>
    <w:rsid w:val="003633AA"/>
    <w:rsid w:val="00365F97"/>
    <w:rsid w:val="0037073C"/>
    <w:rsid w:val="00376470"/>
    <w:rsid w:val="00377061"/>
    <w:rsid w:val="00380952"/>
    <w:rsid w:val="00380D28"/>
    <w:rsid w:val="00384528"/>
    <w:rsid w:val="00385E04"/>
    <w:rsid w:val="00387E46"/>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1D35"/>
    <w:rsid w:val="0045397A"/>
    <w:rsid w:val="00455F68"/>
    <w:rsid w:val="004561FC"/>
    <w:rsid w:val="0045672C"/>
    <w:rsid w:val="00460FDD"/>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5676"/>
    <w:rsid w:val="004E128D"/>
    <w:rsid w:val="004E2911"/>
    <w:rsid w:val="004E2AB4"/>
    <w:rsid w:val="004E3188"/>
    <w:rsid w:val="004E429E"/>
    <w:rsid w:val="004E6293"/>
    <w:rsid w:val="004E6539"/>
    <w:rsid w:val="004F54E6"/>
    <w:rsid w:val="004F5BF3"/>
    <w:rsid w:val="00501EA7"/>
    <w:rsid w:val="005032E3"/>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ED3"/>
    <w:rsid w:val="005949E0"/>
    <w:rsid w:val="00597E16"/>
    <w:rsid w:val="005A38E4"/>
    <w:rsid w:val="005A4B91"/>
    <w:rsid w:val="005A4DC0"/>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53A4"/>
    <w:rsid w:val="005D6987"/>
    <w:rsid w:val="005E309C"/>
    <w:rsid w:val="005F08B3"/>
    <w:rsid w:val="005F1B49"/>
    <w:rsid w:val="005F2393"/>
    <w:rsid w:val="005F2EFA"/>
    <w:rsid w:val="005F346F"/>
    <w:rsid w:val="005F34B2"/>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50F8"/>
    <w:rsid w:val="007C6B5D"/>
    <w:rsid w:val="007C6C94"/>
    <w:rsid w:val="007C73E9"/>
    <w:rsid w:val="007C7942"/>
    <w:rsid w:val="007D0CE0"/>
    <w:rsid w:val="007D2385"/>
    <w:rsid w:val="007D3CC7"/>
    <w:rsid w:val="007D4C36"/>
    <w:rsid w:val="007D55C4"/>
    <w:rsid w:val="007D60B8"/>
    <w:rsid w:val="007D7951"/>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08F0"/>
    <w:rsid w:val="00841060"/>
    <w:rsid w:val="00841999"/>
    <w:rsid w:val="008445C7"/>
    <w:rsid w:val="0084483A"/>
    <w:rsid w:val="008453BE"/>
    <w:rsid w:val="00847296"/>
    <w:rsid w:val="00851851"/>
    <w:rsid w:val="00851ADE"/>
    <w:rsid w:val="008525AC"/>
    <w:rsid w:val="00855561"/>
    <w:rsid w:val="00863E45"/>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D7CC6"/>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657F"/>
    <w:rsid w:val="00971BD8"/>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105DA"/>
    <w:rsid w:val="00A106FC"/>
    <w:rsid w:val="00A212F0"/>
    <w:rsid w:val="00A227FC"/>
    <w:rsid w:val="00A240DD"/>
    <w:rsid w:val="00A27478"/>
    <w:rsid w:val="00A30E45"/>
    <w:rsid w:val="00A31479"/>
    <w:rsid w:val="00A33FFA"/>
    <w:rsid w:val="00A34498"/>
    <w:rsid w:val="00A42003"/>
    <w:rsid w:val="00A45037"/>
    <w:rsid w:val="00A4780C"/>
    <w:rsid w:val="00A50258"/>
    <w:rsid w:val="00A51C62"/>
    <w:rsid w:val="00A52007"/>
    <w:rsid w:val="00A52666"/>
    <w:rsid w:val="00A54852"/>
    <w:rsid w:val="00A54864"/>
    <w:rsid w:val="00A54A3B"/>
    <w:rsid w:val="00A57057"/>
    <w:rsid w:val="00A572C8"/>
    <w:rsid w:val="00A57FFD"/>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50"/>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193"/>
    <w:rsid w:val="00C37687"/>
    <w:rsid w:val="00C37A47"/>
    <w:rsid w:val="00C37A7F"/>
    <w:rsid w:val="00C4183A"/>
    <w:rsid w:val="00C41E4D"/>
    <w:rsid w:val="00C4646B"/>
    <w:rsid w:val="00C47636"/>
    <w:rsid w:val="00C50F99"/>
    <w:rsid w:val="00C51252"/>
    <w:rsid w:val="00C54A3B"/>
    <w:rsid w:val="00C55314"/>
    <w:rsid w:val="00C563E3"/>
    <w:rsid w:val="00C577D9"/>
    <w:rsid w:val="00C579BA"/>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16F86"/>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509F"/>
    <w:rsid w:val="00D674C7"/>
    <w:rsid w:val="00D7093C"/>
    <w:rsid w:val="00D80962"/>
    <w:rsid w:val="00D80A90"/>
    <w:rsid w:val="00D82EC8"/>
    <w:rsid w:val="00D836CA"/>
    <w:rsid w:val="00D83CE6"/>
    <w:rsid w:val="00D84B1D"/>
    <w:rsid w:val="00D84BB9"/>
    <w:rsid w:val="00D8568E"/>
    <w:rsid w:val="00D867E0"/>
    <w:rsid w:val="00D90538"/>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3889"/>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E7B"/>
    <w:rsid w:val="00E27E6C"/>
    <w:rsid w:val="00E3250D"/>
    <w:rsid w:val="00E32745"/>
    <w:rsid w:val="00E3292B"/>
    <w:rsid w:val="00E32FF0"/>
    <w:rsid w:val="00E335A9"/>
    <w:rsid w:val="00E33660"/>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83A"/>
    <w:rsid w:val="00FD60D1"/>
    <w:rsid w:val="00FE0990"/>
    <w:rsid w:val="00FE2A67"/>
    <w:rsid w:val="00FE2E9E"/>
    <w:rsid w:val="00FE48D5"/>
    <w:rsid w:val="00FE520D"/>
    <w:rsid w:val="00FE6D73"/>
    <w:rsid w:val="00FE729A"/>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basedOn w:val="a"/>
    <w:qFormat/>
    <w:rsid w:val="00384528"/>
    <w:pPr>
      <w:ind w:left="720"/>
      <w:contextualSpacing/>
    </w:pPr>
  </w:style>
  <w:style w:type="paragraph" w:styleId="a6">
    <w:name w:val="header"/>
    <w:basedOn w:val="a"/>
    <w:link w:val="a7"/>
    <w:uiPriority w:val="99"/>
    <w:unhideWhenUsed/>
    <w:rsid w:val="004C63BA"/>
    <w:pPr>
      <w:tabs>
        <w:tab w:val="center" w:pos="4677"/>
        <w:tab w:val="right" w:pos="9355"/>
      </w:tabs>
    </w:pPr>
  </w:style>
  <w:style w:type="character" w:customStyle="1" w:styleId="a7">
    <w:name w:val="Верхний колонтитул Знак"/>
    <w:basedOn w:val="a0"/>
    <w:link w:val="a6"/>
    <w:uiPriority w:val="99"/>
    <w:rsid w:val="004C63B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C63BA"/>
    <w:pPr>
      <w:tabs>
        <w:tab w:val="center" w:pos="4677"/>
        <w:tab w:val="right" w:pos="9355"/>
      </w:tabs>
    </w:pPr>
  </w:style>
  <w:style w:type="character" w:customStyle="1" w:styleId="a9">
    <w:name w:val="Нижний колонтитул Знак"/>
    <w:basedOn w:val="a0"/>
    <w:link w:val="a8"/>
    <w:uiPriority w:val="99"/>
    <w:rsid w:val="004C63BA"/>
    <w:rPr>
      <w:rFonts w:ascii="Times New Roman" w:eastAsia="Times New Roman" w:hAnsi="Times New Roman" w:cs="Times New Roman"/>
      <w:sz w:val="24"/>
      <w:szCs w:val="24"/>
      <w:lang w:eastAsia="ru-RU"/>
    </w:rPr>
  </w:style>
  <w:style w:type="character" w:styleId="aa">
    <w:name w:val="Hyperlink"/>
    <w:basedOn w:val="a0"/>
    <w:uiPriority w:val="99"/>
    <w:unhideWhenUsed/>
    <w:rsid w:val="00C01FC5"/>
    <w:rPr>
      <w:color w:val="0000FF" w:themeColor="hyperlink"/>
      <w:u w:val="single"/>
    </w:rPr>
  </w:style>
  <w:style w:type="table" w:styleId="ab">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b"/>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ubtle Emphasis"/>
    <w:basedOn w:val="a0"/>
    <w:uiPriority w:val="19"/>
    <w:qFormat/>
    <w:rsid w:val="00E335A9"/>
    <w:rPr>
      <w:i/>
      <w:iCs/>
      <w:color w:val="808080" w:themeColor="text1" w:themeTint="7F"/>
    </w:rPr>
  </w:style>
  <w:style w:type="paragraph" w:customStyle="1" w:styleId="ConsPlusNonformat">
    <w:name w:val="ConsPlusNonformat"/>
    <w:uiPriority w:val="99"/>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e">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
    <w:name w:val="Body Text"/>
    <w:basedOn w:val="a"/>
    <w:link w:val="af0"/>
    <w:rsid w:val="00137E7A"/>
    <w:pPr>
      <w:jc w:val="center"/>
    </w:pPr>
    <w:rPr>
      <w:szCs w:val="20"/>
    </w:rPr>
  </w:style>
  <w:style w:type="character" w:customStyle="1" w:styleId="af0">
    <w:name w:val="Основной текст Знак"/>
    <w:basedOn w:val="a0"/>
    <w:link w:val="af"/>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1">
    <w:name w:val="footnote text"/>
    <w:basedOn w:val="a"/>
    <w:link w:val="af2"/>
    <w:uiPriority w:val="99"/>
    <w:semiHidden/>
    <w:unhideWhenUsed/>
    <w:rsid w:val="00FA40A2"/>
    <w:rPr>
      <w:sz w:val="20"/>
      <w:szCs w:val="20"/>
    </w:rPr>
  </w:style>
  <w:style w:type="character" w:customStyle="1" w:styleId="af2">
    <w:name w:val="Текст сноски Знак"/>
    <w:basedOn w:val="a0"/>
    <w:link w:val="af1"/>
    <w:uiPriority w:val="99"/>
    <w:semiHidden/>
    <w:rsid w:val="00FA40A2"/>
    <w:rPr>
      <w:rFonts w:ascii="Times New Roman" w:eastAsia="Times New Roman" w:hAnsi="Times New Roman" w:cs="Times New Roman"/>
      <w:sz w:val="20"/>
      <w:szCs w:val="20"/>
      <w:lang w:eastAsia="ru-RU"/>
    </w:rPr>
  </w:style>
  <w:style w:type="character" w:styleId="af3">
    <w:name w:val="footnote reference"/>
    <w:semiHidden/>
    <w:rsid w:val="00FA40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10351</Words>
  <Characters>59001</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2</cp:revision>
  <cp:lastPrinted>2023-01-17T11:21:00Z</cp:lastPrinted>
  <dcterms:created xsi:type="dcterms:W3CDTF">2024-02-26T10:56:00Z</dcterms:created>
  <dcterms:modified xsi:type="dcterms:W3CDTF">2024-02-26T10:56:00Z</dcterms:modified>
</cp:coreProperties>
</file>